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BDAAD" w14:textId="77777777" w:rsidR="00C7607F" w:rsidRDefault="001B5E13">
      <w:pPr>
        <w:pStyle w:val="BodyText"/>
        <w:ind w:left="3010"/>
        <w:rPr>
          <w:rFonts w:ascii="Times New Roman"/>
          <w:sz w:val="20"/>
        </w:rPr>
      </w:pPr>
      <w:r>
        <w:rPr>
          <w:rFonts w:ascii="Times New Roman"/>
          <w:noProof/>
          <w:sz w:val="20"/>
        </w:rPr>
        <w:drawing>
          <wp:inline distT="0" distB="0" distL="0" distR="0" wp14:anchorId="4F247E3C" wp14:editId="460BB204">
            <wp:extent cx="2926723" cy="63398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926723" cy="633983"/>
                    </a:xfrm>
                    <a:prstGeom prst="rect">
                      <a:avLst/>
                    </a:prstGeom>
                  </pic:spPr>
                </pic:pic>
              </a:graphicData>
            </a:graphic>
          </wp:inline>
        </w:drawing>
      </w:r>
    </w:p>
    <w:p w14:paraId="7B910C17" w14:textId="77777777" w:rsidR="00C7607F" w:rsidRDefault="00C7607F">
      <w:pPr>
        <w:pStyle w:val="BodyText"/>
        <w:spacing w:before="128"/>
        <w:rPr>
          <w:rFonts w:ascii="Times New Roman"/>
        </w:rPr>
      </w:pPr>
    </w:p>
    <w:p w14:paraId="0689C81E" w14:textId="77777777" w:rsidR="00C7607F" w:rsidRDefault="001B5E13">
      <w:pPr>
        <w:spacing w:before="1"/>
        <w:ind w:left="2470" w:right="1770"/>
        <w:jc w:val="center"/>
        <w:rPr>
          <w:b/>
          <w:sz w:val="24"/>
        </w:rPr>
      </w:pPr>
      <w:r>
        <w:rPr>
          <w:b/>
          <w:sz w:val="24"/>
        </w:rPr>
        <w:t>WORKFORCE</w:t>
      </w:r>
      <w:r>
        <w:rPr>
          <w:b/>
          <w:spacing w:val="-4"/>
          <w:sz w:val="24"/>
        </w:rPr>
        <w:t xml:space="preserve"> </w:t>
      </w:r>
      <w:r>
        <w:rPr>
          <w:b/>
          <w:sz w:val="24"/>
        </w:rPr>
        <w:t>DEVELOPMENT</w:t>
      </w:r>
      <w:r>
        <w:rPr>
          <w:b/>
          <w:spacing w:val="-3"/>
          <w:sz w:val="24"/>
        </w:rPr>
        <w:t xml:space="preserve"> </w:t>
      </w:r>
      <w:r>
        <w:rPr>
          <w:b/>
          <w:spacing w:val="-4"/>
          <w:sz w:val="24"/>
        </w:rPr>
        <w:t>BOARD</w:t>
      </w:r>
    </w:p>
    <w:p w14:paraId="7F0DCE26" w14:textId="77777777" w:rsidR="00D37FDB" w:rsidRDefault="001B5E13">
      <w:pPr>
        <w:ind w:left="2470" w:right="1769"/>
        <w:jc w:val="center"/>
        <w:rPr>
          <w:b/>
          <w:sz w:val="24"/>
        </w:rPr>
      </w:pPr>
      <w:r>
        <w:rPr>
          <w:b/>
          <w:sz w:val="24"/>
        </w:rPr>
        <w:t>OneStop</w:t>
      </w:r>
      <w:r>
        <w:rPr>
          <w:b/>
          <w:spacing w:val="-11"/>
          <w:sz w:val="24"/>
        </w:rPr>
        <w:t xml:space="preserve"> </w:t>
      </w:r>
      <w:r>
        <w:rPr>
          <w:b/>
          <w:sz w:val="24"/>
        </w:rPr>
        <w:t>Operations</w:t>
      </w:r>
      <w:r>
        <w:rPr>
          <w:b/>
          <w:spacing w:val="-9"/>
          <w:sz w:val="24"/>
        </w:rPr>
        <w:t xml:space="preserve"> </w:t>
      </w:r>
      <w:r>
        <w:rPr>
          <w:b/>
          <w:sz w:val="24"/>
        </w:rPr>
        <w:t>Committee</w:t>
      </w:r>
      <w:r>
        <w:rPr>
          <w:b/>
          <w:spacing w:val="-10"/>
          <w:sz w:val="24"/>
        </w:rPr>
        <w:t xml:space="preserve"> </w:t>
      </w:r>
      <w:r>
        <w:rPr>
          <w:b/>
          <w:sz w:val="24"/>
        </w:rPr>
        <w:t>Meeting</w:t>
      </w:r>
      <w:r>
        <w:rPr>
          <w:b/>
          <w:spacing w:val="-10"/>
          <w:sz w:val="24"/>
        </w:rPr>
        <w:t xml:space="preserve"> </w:t>
      </w:r>
      <w:r>
        <w:rPr>
          <w:b/>
          <w:sz w:val="24"/>
        </w:rPr>
        <w:t xml:space="preserve">Minutes </w:t>
      </w:r>
    </w:p>
    <w:p w14:paraId="6ECEE0D1" w14:textId="7C17685A" w:rsidR="00C7607F" w:rsidRDefault="00D37FDB">
      <w:pPr>
        <w:ind w:left="2470" w:right="1769"/>
        <w:jc w:val="center"/>
        <w:rPr>
          <w:b/>
          <w:sz w:val="24"/>
        </w:rPr>
      </w:pPr>
      <w:r>
        <w:rPr>
          <w:b/>
          <w:sz w:val="24"/>
        </w:rPr>
        <w:t>May 15</w:t>
      </w:r>
      <w:r w:rsidR="00E02A41">
        <w:rPr>
          <w:b/>
          <w:sz w:val="24"/>
        </w:rPr>
        <w:t>, 2024</w:t>
      </w:r>
      <w:r>
        <w:rPr>
          <w:b/>
          <w:sz w:val="24"/>
        </w:rPr>
        <w:t xml:space="preserve"> @ 3:00pm</w:t>
      </w:r>
    </w:p>
    <w:p w14:paraId="11939B6E" w14:textId="77777777" w:rsidR="00C7607F" w:rsidRDefault="001B5E13">
      <w:pPr>
        <w:spacing w:line="293" w:lineRule="exact"/>
        <w:ind w:left="2470" w:right="1774"/>
        <w:jc w:val="center"/>
        <w:rPr>
          <w:b/>
          <w:sz w:val="24"/>
        </w:rPr>
      </w:pPr>
      <w:r>
        <w:rPr>
          <w:b/>
          <w:sz w:val="24"/>
        </w:rPr>
        <w:t>via</w:t>
      </w:r>
      <w:r>
        <w:rPr>
          <w:b/>
          <w:spacing w:val="-4"/>
          <w:sz w:val="24"/>
        </w:rPr>
        <w:t xml:space="preserve"> </w:t>
      </w:r>
      <w:r>
        <w:rPr>
          <w:b/>
          <w:sz w:val="24"/>
        </w:rPr>
        <w:t>Zoom/</w:t>
      </w:r>
      <w:r>
        <w:rPr>
          <w:b/>
          <w:spacing w:val="-1"/>
          <w:sz w:val="24"/>
        </w:rPr>
        <w:t xml:space="preserve"> </w:t>
      </w:r>
      <w:r>
        <w:rPr>
          <w:b/>
          <w:sz w:val="24"/>
        </w:rPr>
        <w:t>Clemson</w:t>
      </w:r>
      <w:r>
        <w:rPr>
          <w:b/>
          <w:spacing w:val="-2"/>
          <w:sz w:val="24"/>
        </w:rPr>
        <w:t xml:space="preserve"> </w:t>
      </w:r>
      <w:r>
        <w:rPr>
          <w:b/>
          <w:sz w:val="24"/>
        </w:rPr>
        <w:t>SC</w:t>
      </w:r>
      <w:r>
        <w:rPr>
          <w:b/>
          <w:spacing w:val="-4"/>
          <w:sz w:val="24"/>
        </w:rPr>
        <w:t xml:space="preserve"> </w:t>
      </w:r>
      <w:r>
        <w:rPr>
          <w:b/>
          <w:sz w:val="24"/>
        </w:rPr>
        <w:t>Works</w:t>
      </w:r>
      <w:r>
        <w:rPr>
          <w:b/>
          <w:spacing w:val="-3"/>
          <w:sz w:val="24"/>
        </w:rPr>
        <w:t xml:space="preserve"> </w:t>
      </w:r>
      <w:r>
        <w:rPr>
          <w:b/>
          <w:sz w:val="24"/>
        </w:rPr>
        <w:t>Comprehensive</w:t>
      </w:r>
      <w:r>
        <w:rPr>
          <w:b/>
          <w:spacing w:val="-2"/>
          <w:sz w:val="24"/>
        </w:rPr>
        <w:t xml:space="preserve"> Center</w:t>
      </w:r>
    </w:p>
    <w:p w14:paraId="66BE74D8" w14:textId="77777777" w:rsidR="00C7607F" w:rsidRDefault="001B5E13">
      <w:pPr>
        <w:spacing w:before="292"/>
        <w:ind w:left="460"/>
        <w:rPr>
          <w:b/>
        </w:rPr>
      </w:pPr>
      <w:r>
        <w:rPr>
          <w:b/>
          <w:u w:val="single"/>
        </w:rPr>
        <w:t>Members</w:t>
      </w:r>
      <w:r>
        <w:rPr>
          <w:b/>
          <w:spacing w:val="-6"/>
          <w:u w:val="single"/>
        </w:rPr>
        <w:t xml:space="preserve"> </w:t>
      </w:r>
      <w:r>
        <w:rPr>
          <w:b/>
          <w:spacing w:val="-2"/>
          <w:u w:val="single"/>
        </w:rPr>
        <w:t>Present</w:t>
      </w:r>
    </w:p>
    <w:p w14:paraId="4037AD4A" w14:textId="7AE33979" w:rsidR="00C061F8" w:rsidRDefault="001B5E13">
      <w:pPr>
        <w:tabs>
          <w:tab w:val="left" w:pos="3340"/>
          <w:tab w:val="left" w:pos="6221"/>
        </w:tabs>
        <w:ind w:left="460"/>
      </w:pPr>
      <w:r>
        <w:t>David</w:t>
      </w:r>
      <w:r>
        <w:rPr>
          <w:spacing w:val="-6"/>
        </w:rPr>
        <w:t xml:space="preserve"> </w:t>
      </w:r>
      <w:r>
        <w:t>Bowers,</w:t>
      </w:r>
      <w:r>
        <w:rPr>
          <w:spacing w:val="-5"/>
        </w:rPr>
        <w:t xml:space="preserve"> </w:t>
      </w:r>
      <w:r>
        <w:rPr>
          <w:spacing w:val="-4"/>
        </w:rPr>
        <w:t>Chair</w:t>
      </w:r>
      <w:r>
        <w:tab/>
        <w:t>Danny</w:t>
      </w:r>
      <w:r>
        <w:rPr>
          <w:spacing w:val="-3"/>
        </w:rPr>
        <w:t xml:space="preserve"> </w:t>
      </w:r>
      <w:r>
        <w:rPr>
          <w:spacing w:val="-2"/>
        </w:rPr>
        <w:t>Brothers</w:t>
      </w:r>
      <w:r w:rsidR="00C061F8">
        <w:rPr>
          <w:spacing w:val="-2"/>
        </w:rPr>
        <w:t xml:space="preserve">                     </w:t>
      </w:r>
      <w:r>
        <w:t>Brooke</w:t>
      </w:r>
      <w:r>
        <w:rPr>
          <w:spacing w:val="-8"/>
        </w:rPr>
        <w:t xml:space="preserve"> </w:t>
      </w:r>
      <w:r>
        <w:rPr>
          <w:spacing w:val="-2"/>
        </w:rPr>
        <w:t>Garre</w:t>
      </w:r>
      <w:r w:rsidR="00C061F8">
        <w:rPr>
          <w:spacing w:val="-2"/>
        </w:rPr>
        <w:t xml:space="preserve">n </w:t>
      </w:r>
      <w:r w:rsidR="00C061F8">
        <w:rPr>
          <w:spacing w:val="-2"/>
        </w:rPr>
        <w:tab/>
        <w:t xml:space="preserve">     </w:t>
      </w:r>
      <w:r>
        <w:t>Susan</w:t>
      </w:r>
      <w:r>
        <w:rPr>
          <w:spacing w:val="-6"/>
        </w:rPr>
        <w:t xml:space="preserve"> </w:t>
      </w:r>
      <w:r>
        <w:rPr>
          <w:spacing w:val="-2"/>
        </w:rPr>
        <w:t>Gibson</w:t>
      </w:r>
      <w:r>
        <w:tab/>
      </w:r>
    </w:p>
    <w:p w14:paraId="7AD519D5" w14:textId="676A5A8B" w:rsidR="00C7607F" w:rsidRDefault="001B5E13" w:rsidP="00C061F8">
      <w:pPr>
        <w:tabs>
          <w:tab w:val="left" w:pos="3340"/>
          <w:tab w:val="left" w:pos="6221"/>
        </w:tabs>
        <w:ind w:left="460"/>
      </w:pPr>
      <w:r>
        <w:tab/>
        <w:t>Jim</w:t>
      </w:r>
      <w:r>
        <w:rPr>
          <w:spacing w:val="-3"/>
        </w:rPr>
        <w:t xml:space="preserve"> </w:t>
      </w:r>
      <w:r>
        <w:rPr>
          <w:spacing w:val="-2"/>
        </w:rPr>
        <w:t>Kilton</w:t>
      </w:r>
      <w:r w:rsidR="00C061F8">
        <w:rPr>
          <w:spacing w:val="-2"/>
        </w:rPr>
        <w:t xml:space="preserve">                                </w:t>
      </w:r>
      <w:r>
        <w:t>Shonna</w:t>
      </w:r>
      <w:r>
        <w:rPr>
          <w:spacing w:val="-4"/>
        </w:rPr>
        <w:t xml:space="preserve"> </w:t>
      </w:r>
      <w:r>
        <w:rPr>
          <w:spacing w:val="-2"/>
        </w:rPr>
        <w:t>Williams</w:t>
      </w:r>
      <w:r w:rsidR="00C061F8">
        <w:rPr>
          <w:spacing w:val="-2"/>
        </w:rPr>
        <w:tab/>
      </w:r>
      <w:r w:rsidR="00C061F8">
        <w:t xml:space="preserve">     </w:t>
      </w:r>
      <w:r>
        <w:t>Mike</w:t>
      </w:r>
      <w:r>
        <w:rPr>
          <w:spacing w:val="-2"/>
        </w:rPr>
        <w:t xml:space="preserve"> Wallace</w:t>
      </w:r>
    </w:p>
    <w:p w14:paraId="5C4CE8E7" w14:textId="77777777" w:rsidR="00C7607F" w:rsidRDefault="001B5E13">
      <w:pPr>
        <w:spacing w:before="267"/>
        <w:ind w:left="460"/>
        <w:rPr>
          <w:b/>
        </w:rPr>
      </w:pPr>
      <w:r>
        <w:rPr>
          <w:b/>
          <w:u w:val="single"/>
        </w:rPr>
        <w:t>Members</w:t>
      </w:r>
      <w:r>
        <w:rPr>
          <w:b/>
          <w:spacing w:val="-6"/>
          <w:u w:val="single"/>
        </w:rPr>
        <w:t xml:space="preserve"> </w:t>
      </w:r>
      <w:r>
        <w:rPr>
          <w:b/>
          <w:spacing w:val="-2"/>
          <w:u w:val="single"/>
        </w:rPr>
        <w:t>Absent:</w:t>
      </w:r>
    </w:p>
    <w:p w14:paraId="0D8FCEBF" w14:textId="77777777" w:rsidR="00C7607F" w:rsidRDefault="001B5E13">
      <w:pPr>
        <w:ind w:left="460"/>
      </w:pPr>
      <w:r>
        <w:rPr>
          <w:spacing w:val="-4"/>
        </w:rPr>
        <w:t>None</w:t>
      </w:r>
    </w:p>
    <w:p w14:paraId="60FB2D48" w14:textId="77777777" w:rsidR="00C7607F" w:rsidRDefault="00C7607F">
      <w:pPr>
        <w:pStyle w:val="BodyText"/>
        <w:rPr>
          <w:sz w:val="22"/>
        </w:rPr>
      </w:pPr>
    </w:p>
    <w:p w14:paraId="1F051054" w14:textId="77777777" w:rsidR="00C7607F" w:rsidRDefault="001B5E13">
      <w:pPr>
        <w:spacing w:before="1"/>
        <w:ind w:left="460"/>
        <w:rPr>
          <w:b/>
        </w:rPr>
      </w:pPr>
      <w:r>
        <w:rPr>
          <w:b/>
          <w:u w:val="single"/>
        </w:rPr>
        <w:t>Staff</w:t>
      </w:r>
      <w:r>
        <w:rPr>
          <w:b/>
          <w:spacing w:val="-4"/>
          <w:u w:val="single"/>
        </w:rPr>
        <w:t xml:space="preserve"> </w:t>
      </w:r>
      <w:r>
        <w:rPr>
          <w:b/>
          <w:spacing w:val="-2"/>
          <w:u w:val="single"/>
        </w:rPr>
        <w:t>Present:</w:t>
      </w:r>
    </w:p>
    <w:p w14:paraId="205032F2" w14:textId="31275816" w:rsidR="00C7607F" w:rsidRDefault="001B5E13">
      <w:pPr>
        <w:tabs>
          <w:tab w:val="left" w:pos="3340"/>
        </w:tabs>
        <w:ind w:left="460"/>
      </w:pPr>
      <w:r>
        <w:t>Jennifer</w:t>
      </w:r>
      <w:r>
        <w:rPr>
          <w:spacing w:val="-5"/>
        </w:rPr>
        <w:t xml:space="preserve"> </w:t>
      </w:r>
      <w:r>
        <w:rPr>
          <w:spacing w:val="-2"/>
        </w:rPr>
        <w:t>Kelly</w:t>
      </w:r>
      <w:r>
        <w:tab/>
      </w:r>
      <w:r w:rsidR="00E02A41">
        <w:t>Jennifer Campbell</w:t>
      </w:r>
      <w:r w:rsidR="00C061F8">
        <w:t xml:space="preserve"> </w:t>
      </w:r>
      <w:r w:rsidR="00C061F8">
        <w:tab/>
      </w:r>
      <w:r w:rsidR="00C061F8">
        <w:tab/>
      </w:r>
      <w:r>
        <w:t>Windy</w:t>
      </w:r>
      <w:r>
        <w:rPr>
          <w:spacing w:val="-4"/>
        </w:rPr>
        <w:t xml:space="preserve"> </w:t>
      </w:r>
      <w:r>
        <w:rPr>
          <w:spacing w:val="-2"/>
        </w:rPr>
        <w:t>Graham</w:t>
      </w:r>
    </w:p>
    <w:p w14:paraId="3FBF2BE1" w14:textId="77777777" w:rsidR="00C7607F" w:rsidRDefault="00C7607F">
      <w:pPr>
        <w:pStyle w:val="BodyText"/>
        <w:rPr>
          <w:sz w:val="22"/>
        </w:rPr>
      </w:pPr>
    </w:p>
    <w:p w14:paraId="240338E5" w14:textId="77777777" w:rsidR="00C7607F" w:rsidRDefault="001B5E13">
      <w:pPr>
        <w:ind w:left="460"/>
        <w:rPr>
          <w:b/>
        </w:rPr>
      </w:pPr>
      <w:r>
        <w:rPr>
          <w:b/>
          <w:u w:val="single"/>
        </w:rPr>
        <w:t>Guests</w:t>
      </w:r>
      <w:r>
        <w:rPr>
          <w:b/>
          <w:spacing w:val="-6"/>
          <w:u w:val="single"/>
        </w:rPr>
        <w:t xml:space="preserve"> </w:t>
      </w:r>
      <w:r>
        <w:rPr>
          <w:b/>
          <w:spacing w:val="-2"/>
          <w:u w:val="single"/>
        </w:rPr>
        <w:t>Present:</w:t>
      </w:r>
    </w:p>
    <w:p w14:paraId="2AAA8115" w14:textId="4A5BE448" w:rsidR="00C7607F" w:rsidRDefault="00567A66">
      <w:pPr>
        <w:tabs>
          <w:tab w:val="left" w:pos="3340"/>
          <w:tab w:val="left" w:pos="5500"/>
        </w:tabs>
        <w:spacing w:before="1"/>
        <w:ind w:left="460"/>
      </w:pPr>
      <w:r>
        <w:t>Renee Alexander</w:t>
      </w:r>
      <w:r>
        <w:tab/>
      </w:r>
      <w:r w:rsidR="00E02A41">
        <w:t>Lillian Cleveland</w:t>
      </w:r>
      <w:r>
        <w:tab/>
      </w:r>
      <w:r w:rsidR="00E02A41">
        <w:tab/>
      </w:r>
      <w:r>
        <w:t>Billy</w:t>
      </w:r>
      <w:r>
        <w:rPr>
          <w:spacing w:val="-1"/>
        </w:rPr>
        <w:t xml:space="preserve"> </w:t>
      </w:r>
      <w:r>
        <w:rPr>
          <w:spacing w:val="-2"/>
        </w:rPr>
        <w:t>Hunter</w:t>
      </w:r>
      <w:r>
        <w:rPr>
          <w:spacing w:val="-2"/>
        </w:rPr>
        <w:tab/>
        <w:t xml:space="preserve">      </w:t>
      </w:r>
      <w:r>
        <w:t>Jeff</w:t>
      </w:r>
      <w:r>
        <w:rPr>
          <w:spacing w:val="-3"/>
        </w:rPr>
        <w:t xml:space="preserve"> </w:t>
      </w:r>
      <w:r>
        <w:rPr>
          <w:spacing w:val="-2"/>
        </w:rPr>
        <w:t>Snider</w:t>
      </w:r>
    </w:p>
    <w:p w14:paraId="6A26DEF0" w14:textId="77777777" w:rsidR="00C7607F" w:rsidRDefault="001B5E13">
      <w:pPr>
        <w:spacing w:before="266"/>
        <w:ind w:left="460"/>
        <w:rPr>
          <w:b/>
        </w:rPr>
      </w:pPr>
      <w:r>
        <w:rPr>
          <w:b/>
          <w:u w:val="single"/>
        </w:rPr>
        <w:t>Welcome</w:t>
      </w:r>
      <w:r>
        <w:rPr>
          <w:b/>
          <w:spacing w:val="-4"/>
          <w:u w:val="single"/>
        </w:rPr>
        <w:t xml:space="preserve"> </w:t>
      </w:r>
      <w:r>
        <w:rPr>
          <w:b/>
          <w:u w:val="single"/>
        </w:rPr>
        <w:t>and</w:t>
      </w:r>
      <w:r>
        <w:rPr>
          <w:b/>
          <w:spacing w:val="-3"/>
          <w:u w:val="single"/>
        </w:rPr>
        <w:t xml:space="preserve"> </w:t>
      </w:r>
      <w:r>
        <w:rPr>
          <w:b/>
          <w:spacing w:val="-2"/>
          <w:u w:val="single"/>
        </w:rPr>
        <w:t>Introductions</w:t>
      </w:r>
    </w:p>
    <w:p w14:paraId="704394FF" w14:textId="4A48AD12" w:rsidR="00C7607F" w:rsidRDefault="003E2FB5">
      <w:pPr>
        <w:spacing w:before="1" w:line="276" w:lineRule="auto"/>
        <w:ind w:left="460"/>
      </w:pPr>
      <w:r>
        <w:t>Vice-Chair Shonna Williams</w:t>
      </w:r>
      <w:r w:rsidR="00257E4B">
        <w:t xml:space="preserve"> </w:t>
      </w:r>
      <w:r>
        <w:t>officially called the meeting to order at 3:00pm welcoming everyone in attendance and announced the meeting being recorded for processing of minutes.</w:t>
      </w:r>
    </w:p>
    <w:p w14:paraId="6BB7E57B" w14:textId="77777777" w:rsidR="00C7607F" w:rsidRDefault="00C7607F">
      <w:pPr>
        <w:pStyle w:val="BodyText"/>
        <w:spacing w:before="1"/>
        <w:rPr>
          <w:sz w:val="22"/>
        </w:rPr>
      </w:pPr>
    </w:p>
    <w:p w14:paraId="08EBA0CA" w14:textId="77777777" w:rsidR="00C7607F" w:rsidRDefault="001B5E13">
      <w:pPr>
        <w:spacing w:before="1"/>
        <w:ind w:left="460"/>
        <w:rPr>
          <w:b/>
        </w:rPr>
      </w:pPr>
      <w:r>
        <w:rPr>
          <w:b/>
          <w:u w:val="single"/>
        </w:rPr>
        <w:t>Consent</w:t>
      </w:r>
      <w:r>
        <w:rPr>
          <w:b/>
          <w:spacing w:val="-5"/>
          <w:u w:val="single"/>
        </w:rPr>
        <w:t xml:space="preserve"> </w:t>
      </w:r>
      <w:r>
        <w:rPr>
          <w:b/>
          <w:spacing w:val="-2"/>
          <w:u w:val="single"/>
        </w:rPr>
        <w:t>Agenda</w:t>
      </w:r>
    </w:p>
    <w:p w14:paraId="528417A9" w14:textId="4DA826EF" w:rsidR="00C7607F" w:rsidRDefault="001F3A1B">
      <w:pPr>
        <w:spacing w:line="273" w:lineRule="auto"/>
        <w:ind w:left="460"/>
      </w:pPr>
      <w:r>
        <w:t>Vice-Chair Williams stated that the consent agenda was included in the meeting packet. The consent agenda included the following items:</w:t>
      </w:r>
    </w:p>
    <w:p w14:paraId="308C83AA" w14:textId="236038AE" w:rsidR="00C7607F" w:rsidRDefault="00C82AC4">
      <w:pPr>
        <w:pStyle w:val="ListParagraph"/>
        <w:numPr>
          <w:ilvl w:val="0"/>
          <w:numId w:val="1"/>
        </w:numPr>
        <w:tabs>
          <w:tab w:val="left" w:pos="820"/>
        </w:tabs>
        <w:spacing w:before="5"/>
      </w:pPr>
      <w:r>
        <w:t>3</w:t>
      </w:r>
      <w:r w:rsidR="00567A66">
        <w:t>/</w:t>
      </w:r>
      <w:r>
        <w:t>20</w:t>
      </w:r>
      <w:r w:rsidR="00567A66">
        <w:t>/2023</w:t>
      </w:r>
      <w:r>
        <w:t>4</w:t>
      </w:r>
      <w:r w:rsidR="00567A66">
        <w:rPr>
          <w:spacing w:val="-8"/>
        </w:rPr>
        <w:t xml:space="preserve"> </w:t>
      </w:r>
      <w:r w:rsidR="00567A66">
        <w:t>Meeting</w:t>
      </w:r>
      <w:r w:rsidR="00567A66">
        <w:rPr>
          <w:spacing w:val="-8"/>
        </w:rPr>
        <w:t xml:space="preserve"> </w:t>
      </w:r>
      <w:r w:rsidR="00567A66">
        <w:rPr>
          <w:spacing w:val="-2"/>
        </w:rPr>
        <w:t>Minutes</w:t>
      </w:r>
    </w:p>
    <w:p w14:paraId="19A3DF5C" w14:textId="77777777" w:rsidR="00C7607F" w:rsidRDefault="001B5E13">
      <w:pPr>
        <w:pStyle w:val="ListParagraph"/>
        <w:numPr>
          <w:ilvl w:val="0"/>
          <w:numId w:val="1"/>
        </w:numPr>
        <w:tabs>
          <w:tab w:val="left" w:pos="820"/>
        </w:tabs>
        <w:spacing w:before="39"/>
      </w:pPr>
      <w:r>
        <w:t>PY23</w:t>
      </w:r>
      <w:r>
        <w:rPr>
          <w:spacing w:val="-3"/>
        </w:rPr>
        <w:t xml:space="preserve"> </w:t>
      </w:r>
      <w:r>
        <w:t>Usage</w:t>
      </w:r>
      <w:r>
        <w:rPr>
          <w:spacing w:val="-3"/>
        </w:rPr>
        <w:t xml:space="preserve"> </w:t>
      </w:r>
      <w:r>
        <w:rPr>
          <w:spacing w:val="-2"/>
        </w:rPr>
        <w:t>Reports</w:t>
      </w:r>
    </w:p>
    <w:p w14:paraId="3EBC94A7" w14:textId="77777777" w:rsidR="00C7607F" w:rsidRDefault="001B5E13">
      <w:pPr>
        <w:pStyle w:val="ListParagraph"/>
        <w:numPr>
          <w:ilvl w:val="0"/>
          <w:numId w:val="1"/>
        </w:numPr>
        <w:tabs>
          <w:tab w:val="left" w:pos="820"/>
        </w:tabs>
      </w:pPr>
      <w:r>
        <w:t>PY23</w:t>
      </w:r>
      <w:r>
        <w:rPr>
          <w:spacing w:val="-3"/>
        </w:rPr>
        <w:t xml:space="preserve"> </w:t>
      </w:r>
      <w:r>
        <w:t>Financial</w:t>
      </w:r>
      <w:r>
        <w:rPr>
          <w:spacing w:val="-6"/>
        </w:rPr>
        <w:t xml:space="preserve"> </w:t>
      </w:r>
      <w:r>
        <w:rPr>
          <w:spacing w:val="-2"/>
        </w:rPr>
        <w:t>Reports</w:t>
      </w:r>
    </w:p>
    <w:p w14:paraId="639FA867" w14:textId="77777777" w:rsidR="00C7607F" w:rsidRDefault="001B5E13">
      <w:pPr>
        <w:pStyle w:val="ListParagraph"/>
        <w:numPr>
          <w:ilvl w:val="0"/>
          <w:numId w:val="1"/>
        </w:numPr>
        <w:tabs>
          <w:tab w:val="left" w:pos="820"/>
        </w:tabs>
      </w:pPr>
      <w:r>
        <w:t>PY23</w:t>
      </w:r>
      <w:r>
        <w:rPr>
          <w:spacing w:val="-7"/>
        </w:rPr>
        <w:t xml:space="preserve"> </w:t>
      </w:r>
      <w:r>
        <w:t>Employer</w:t>
      </w:r>
      <w:r>
        <w:rPr>
          <w:spacing w:val="-4"/>
        </w:rPr>
        <w:t xml:space="preserve"> </w:t>
      </w:r>
      <w:r>
        <w:t>Services</w:t>
      </w:r>
      <w:r>
        <w:rPr>
          <w:spacing w:val="-3"/>
        </w:rPr>
        <w:t xml:space="preserve"> </w:t>
      </w:r>
      <w:r>
        <w:rPr>
          <w:spacing w:val="-2"/>
        </w:rPr>
        <w:t>Reports</w:t>
      </w:r>
    </w:p>
    <w:p w14:paraId="7F0C5A2C" w14:textId="503C55A2" w:rsidR="00C7607F" w:rsidRDefault="001B5E13">
      <w:pPr>
        <w:pStyle w:val="Heading1"/>
        <w:spacing w:before="238" w:line="242" w:lineRule="auto"/>
        <w:jc w:val="left"/>
      </w:pPr>
      <w:r>
        <w:t xml:space="preserve">ACTION TAKEN: </w:t>
      </w:r>
      <w:r w:rsidR="0013444B">
        <w:t>Brooke Garren</w:t>
      </w:r>
      <w:r w:rsidR="00353F34">
        <w:t xml:space="preserve"> </w:t>
      </w:r>
      <w:r>
        <w:t>made a motion to accept all consent agenda items as presented, seconded by</w:t>
      </w:r>
      <w:r w:rsidR="00BE784B">
        <w:t xml:space="preserve"> Jim Kilton</w:t>
      </w:r>
      <w:r>
        <w:t>. The motion carried unanimously.</w:t>
      </w:r>
    </w:p>
    <w:p w14:paraId="5E185D00" w14:textId="464B39EF" w:rsidR="00C061F8" w:rsidRDefault="001B5E13" w:rsidP="00C061F8">
      <w:pPr>
        <w:spacing w:before="290"/>
        <w:ind w:left="460"/>
        <w:jc w:val="both"/>
        <w:rPr>
          <w:b/>
          <w:spacing w:val="-2"/>
          <w:sz w:val="24"/>
          <w:u w:val="single"/>
        </w:rPr>
      </w:pPr>
      <w:r>
        <w:rPr>
          <w:b/>
          <w:sz w:val="24"/>
          <w:u w:val="single"/>
        </w:rPr>
        <w:t>SC</w:t>
      </w:r>
      <w:r>
        <w:rPr>
          <w:b/>
          <w:spacing w:val="-2"/>
          <w:sz w:val="24"/>
          <w:u w:val="single"/>
        </w:rPr>
        <w:t xml:space="preserve"> </w:t>
      </w:r>
      <w:r>
        <w:rPr>
          <w:b/>
          <w:sz w:val="24"/>
          <w:u w:val="single"/>
        </w:rPr>
        <w:t>Works</w:t>
      </w:r>
      <w:r>
        <w:rPr>
          <w:b/>
          <w:spacing w:val="-3"/>
          <w:sz w:val="24"/>
          <w:u w:val="single"/>
        </w:rPr>
        <w:t xml:space="preserve"> </w:t>
      </w:r>
      <w:r>
        <w:rPr>
          <w:b/>
          <w:sz w:val="24"/>
          <w:u w:val="single"/>
        </w:rPr>
        <w:t>System</w:t>
      </w:r>
      <w:r>
        <w:rPr>
          <w:b/>
          <w:spacing w:val="-2"/>
          <w:sz w:val="24"/>
          <w:u w:val="single"/>
        </w:rPr>
        <w:t xml:space="preserve"> Updates</w:t>
      </w:r>
    </w:p>
    <w:p w14:paraId="5CC37994" w14:textId="18BC00B4" w:rsidR="00C061F8" w:rsidRPr="002D3D8A" w:rsidRDefault="00C061F8" w:rsidP="00C061F8">
      <w:pPr>
        <w:ind w:left="460"/>
        <w:jc w:val="both"/>
        <w:rPr>
          <w:b/>
          <w:spacing w:val="-2"/>
          <w:sz w:val="24"/>
        </w:rPr>
      </w:pPr>
      <w:r w:rsidRPr="002D3D8A">
        <w:rPr>
          <w:b/>
          <w:spacing w:val="-2"/>
          <w:sz w:val="24"/>
        </w:rPr>
        <w:t>Employer Services</w:t>
      </w:r>
    </w:p>
    <w:p w14:paraId="328F0A83" w14:textId="27DC93D5" w:rsidR="003930D0" w:rsidRPr="00C061F8" w:rsidRDefault="00567A66" w:rsidP="00C061F8">
      <w:pPr>
        <w:ind w:left="460"/>
        <w:jc w:val="both"/>
        <w:rPr>
          <w:b/>
          <w:spacing w:val="-2"/>
          <w:sz w:val="24"/>
        </w:rPr>
      </w:pPr>
      <w:r w:rsidRPr="002D3D8A">
        <w:t xml:space="preserve">Ms. Lillian Cleveland, Eckerd Business Services Specialist, </w:t>
      </w:r>
      <w:r w:rsidR="003930D0" w:rsidRPr="002D3D8A">
        <w:t xml:space="preserve">gave an update on Employer Services to the group. Eckerd staff </w:t>
      </w:r>
      <w:r w:rsidR="004E044F" w:rsidRPr="002D3D8A">
        <w:t xml:space="preserve">was </w:t>
      </w:r>
      <w:r w:rsidR="002C6573" w:rsidRPr="002D3D8A">
        <w:t xml:space="preserve">recently involved with the annual regional </w:t>
      </w:r>
      <w:r w:rsidR="002D3D8A" w:rsidRPr="002D3D8A">
        <w:t>resource</w:t>
      </w:r>
      <w:r w:rsidR="002C6573" w:rsidRPr="002D3D8A">
        <w:t xml:space="preserve"> fair at TCTC. </w:t>
      </w:r>
      <w:r w:rsidR="002D3D8A" w:rsidRPr="002D3D8A">
        <w:t>It was well attended by both employers and job seekers.</w:t>
      </w:r>
      <w:r w:rsidR="002D3D8A">
        <w:t xml:space="preserve"> </w:t>
      </w:r>
    </w:p>
    <w:p w14:paraId="7DC754A8" w14:textId="77777777" w:rsidR="00C061F8" w:rsidRDefault="00C061F8" w:rsidP="00C061F8">
      <w:pPr>
        <w:pStyle w:val="BodyText"/>
        <w:ind w:left="460" w:right="111"/>
        <w:jc w:val="both"/>
      </w:pPr>
    </w:p>
    <w:p w14:paraId="2BEC00A9" w14:textId="6C0DAB76" w:rsidR="00C061F8" w:rsidRPr="00C061F8" w:rsidRDefault="00C061F8" w:rsidP="00C061F8">
      <w:pPr>
        <w:pStyle w:val="BodyText"/>
        <w:ind w:left="460" w:right="111"/>
        <w:jc w:val="both"/>
        <w:rPr>
          <w:b/>
          <w:bCs/>
        </w:rPr>
      </w:pPr>
      <w:r w:rsidRPr="00C061F8">
        <w:rPr>
          <w:b/>
          <w:bCs/>
        </w:rPr>
        <w:t>On The Job Training</w:t>
      </w:r>
      <w:r>
        <w:rPr>
          <w:b/>
          <w:bCs/>
        </w:rPr>
        <w:t xml:space="preserve"> (OJT)</w:t>
      </w:r>
    </w:p>
    <w:p w14:paraId="5F7DC572" w14:textId="4C0D33B3" w:rsidR="00567A66" w:rsidRDefault="00EA3C2D" w:rsidP="00C061F8">
      <w:pPr>
        <w:pStyle w:val="BodyText"/>
        <w:ind w:left="460" w:right="111"/>
        <w:jc w:val="both"/>
      </w:pPr>
      <w:r>
        <w:t xml:space="preserve">Ms. </w:t>
      </w:r>
      <w:proofErr w:type="gramStart"/>
      <w:r>
        <w:t>Cleveland,</w:t>
      </w:r>
      <w:proofErr w:type="gramEnd"/>
      <w:r>
        <w:t xml:space="preserve"> </w:t>
      </w:r>
      <w:r w:rsidR="004E044F">
        <w:t xml:space="preserve">also </w:t>
      </w:r>
      <w:r>
        <w:t>gave</w:t>
      </w:r>
      <w:r w:rsidR="00567A66">
        <w:t xml:space="preserve"> an </w:t>
      </w:r>
      <w:r w:rsidR="003930D0">
        <w:t>update</w:t>
      </w:r>
      <w:r w:rsidR="00567A66">
        <w:t xml:space="preserve"> of OJT efforts, stating </w:t>
      </w:r>
      <w:r w:rsidR="003930D0">
        <w:t>she has</w:t>
      </w:r>
      <w:r w:rsidR="00567A66">
        <w:t xml:space="preserve"> met with </w:t>
      </w:r>
      <w:r w:rsidR="00C061F8">
        <w:t>several</w:t>
      </w:r>
      <w:r w:rsidR="00567A66">
        <w:t xml:space="preserve"> employers to provide an overview of the OJT program. </w:t>
      </w:r>
      <w:r w:rsidR="00F72EF2">
        <w:t>Three</w:t>
      </w:r>
      <w:r w:rsidR="00567A66">
        <w:t xml:space="preserve"> OJT contract</w:t>
      </w:r>
      <w:r w:rsidR="00F72EF2">
        <w:t>s</w:t>
      </w:r>
      <w:r w:rsidR="00567A66">
        <w:t xml:space="preserve"> ha</w:t>
      </w:r>
      <w:r w:rsidR="00F72EF2">
        <w:t>ve</w:t>
      </w:r>
      <w:r w:rsidR="00567A66">
        <w:t xml:space="preserve"> been completed</w:t>
      </w:r>
      <w:r w:rsidR="003930D0">
        <w:t xml:space="preserve"> </w:t>
      </w:r>
      <w:r w:rsidR="00567A66">
        <w:t xml:space="preserve">and </w:t>
      </w:r>
      <w:r w:rsidR="00F72EF2">
        <w:t xml:space="preserve">a fourth </w:t>
      </w:r>
      <w:r w:rsidR="00F72EF2">
        <w:lastRenderedPageBreak/>
        <w:t xml:space="preserve">is in the process of </w:t>
      </w:r>
      <w:r w:rsidR="00567A66">
        <w:t xml:space="preserve">onboarding. </w:t>
      </w:r>
    </w:p>
    <w:p w14:paraId="36FCDFA3" w14:textId="77777777" w:rsidR="00567A66" w:rsidRDefault="00567A66">
      <w:pPr>
        <w:pStyle w:val="BodyText"/>
        <w:ind w:left="460" w:right="113"/>
        <w:jc w:val="both"/>
      </w:pPr>
    </w:p>
    <w:p w14:paraId="70CBE041" w14:textId="20DDB1AC" w:rsidR="008336AC" w:rsidRPr="00E005C1" w:rsidRDefault="008336AC" w:rsidP="008336AC">
      <w:pPr>
        <w:pStyle w:val="BodyText"/>
        <w:ind w:left="460" w:right="113"/>
        <w:jc w:val="both"/>
        <w:rPr>
          <w:b/>
          <w:bCs/>
        </w:rPr>
      </w:pPr>
      <w:r w:rsidRPr="00E005C1">
        <w:rPr>
          <w:b/>
          <w:bCs/>
        </w:rPr>
        <w:t>SC Works Center Update</w:t>
      </w:r>
      <w:r w:rsidR="0004689A">
        <w:rPr>
          <w:b/>
          <w:bCs/>
        </w:rPr>
        <w:t>*</w:t>
      </w:r>
    </w:p>
    <w:p w14:paraId="586715B9" w14:textId="0538CA6A" w:rsidR="008336AC" w:rsidRDefault="008336AC" w:rsidP="008336AC">
      <w:pPr>
        <w:pStyle w:val="BodyText"/>
        <w:ind w:left="460" w:right="113"/>
        <w:jc w:val="both"/>
      </w:pPr>
      <w:r>
        <w:t xml:space="preserve">Mr. Billy Hunter, Eckerd One Stop Manager, shared that </w:t>
      </w:r>
      <w:r w:rsidR="0025274E">
        <w:t xml:space="preserve">for PY23 there have been 44 hiring events, with </w:t>
      </w:r>
      <w:r w:rsidR="0029145F">
        <w:t xml:space="preserve">1716 job seekers served. </w:t>
      </w:r>
      <w:r w:rsidR="00871129">
        <w:t>A staff training was held</w:t>
      </w:r>
      <w:r w:rsidR="004911C2">
        <w:t xml:space="preserve"> on Sensitivity and Etiquette in serving those with disabilities. Our speakers were from the Commission of the Blind</w:t>
      </w:r>
      <w:r w:rsidR="00417A3E">
        <w:t xml:space="preserve">. </w:t>
      </w:r>
      <w:proofErr w:type="gramStart"/>
      <w:r w:rsidR="00417A3E">
        <w:t>Also</w:t>
      </w:r>
      <w:proofErr w:type="gramEnd"/>
      <w:r w:rsidR="00417A3E">
        <w:t xml:space="preserve"> a speaker from the Appalachian Council of </w:t>
      </w:r>
      <w:r w:rsidR="007F20AF">
        <w:t>Governments</w:t>
      </w:r>
      <w:r w:rsidR="00417A3E">
        <w:t xml:space="preserve"> reviewed workplace harassment. </w:t>
      </w:r>
    </w:p>
    <w:p w14:paraId="6E37BE0E" w14:textId="77777777" w:rsidR="007F20AF" w:rsidRDefault="007F20AF" w:rsidP="008336AC">
      <w:pPr>
        <w:pStyle w:val="BodyText"/>
        <w:ind w:left="460" w:right="113"/>
        <w:jc w:val="both"/>
      </w:pPr>
    </w:p>
    <w:p w14:paraId="254AB665" w14:textId="2E5D747A" w:rsidR="005D5B13" w:rsidRDefault="005D5B13" w:rsidP="008336AC">
      <w:pPr>
        <w:pStyle w:val="BodyText"/>
        <w:ind w:left="460" w:right="113"/>
        <w:jc w:val="both"/>
      </w:pPr>
      <w:r>
        <w:t>PY24 SC Works Center</w:t>
      </w:r>
      <w:r w:rsidR="00906D02">
        <w:t xml:space="preserve"> proposed schedule to close early</w:t>
      </w:r>
      <w:r w:rsidR="00604D3B">
        <w:t xml:space="preserve">, at noon, </w:t>
      </w:r>
      <w:r w:rsidR="00906D02">
        <w:t xml:space="preserve">for staff trainings or other special circumstances </w:t>
      </w:r>
      <w:proofErr w:type="gramStart"/>
      <w:r w:rsidR="00906D02">
        <w:t>are:</w:t>
      </w:r>
      <w:proofErr w:type="gramEnd"/>
      <w:r w:rsidR="00906D02">
        <w:t xml:space="preserve"> </w:t>
      </w:r>
      <w:r w:rsidR="0003248E">
        <w:t>August</w:t>
      </w:r>
      <w:r w:rsidR="00906D02">
        <w:t xml:space="preserve"> 2, Sept</w:t>
      </w:r>
      <w:r w:rsidR="0003248E">
        <w:t xml:space="preserve">ember </w:t>
      </w:r>
      <w:r w:rsidR="00906D02">
        <w:t xml:space="preserve">6, September 27, November </w:t>
      </w:r>
      <w:r w:rsidR="00604D3B">
        <w:t xml:space="preserve">22, and April 11. </w:t>
      </w:r>
    </w:p>
    <w:p w14:paraId="431584A9" w14:textId="08BB21DA" w:rsidR="001E6287" w:rsidRDefault="001E6287" w:rsidP="001E6287">
      <w:pPr>
        <w:pStyle w:val="Heading1"/>
        <w:spacing w:before="238" w:line="242" w:lineRule="auto"/>
        <w:jc w:val="left"/>
      </w:pPr>
      <w:r>
        <w:t xml:space="preserve">ACTION TAKEN: </w:t>
      </w:r>
      <w:r w:rsidR="002671A3">
        <w:t>David Bowers</w:t>
      </w:r>
      <w:r>
        <w:t xml:space="preserve"> made a motion to accept </w:t>
      </w:r>
      <w:r w:rsidR="002671A3">
        <w:t xml:space="preserve">the </w:t>
      </w:r>
      <w:r w:rsidR="0049296B">
        <w:t>adjusted SC Works Center Schedule</w:t>
      </w:r>
      <w:r>
        <w:t xml:space="preserve"> as presented, seconded by </w:t>
      </w:r>
      <w:r w:rsidR="0049296B">
        <w:t>Broke Garren</w:t>
      </w:r>
      <w:r>
        <w:t>. The motion carried unanimously.</w:t>
      </w:r>
    </w:p>
    <w:p w14:paraId="70907455" w14:textId="77777777" w:rsidR="008336AC" w:rsidRDefault="008336AC">
      <w:pPr>
        <w:pStyle w:val="BodyText"/>
        <w:ind w:left="460" w:right="113"/>
        <w:jc w:val="both"/>
      </w:pPr>
    </w:p>
    <w:p w14:paraId="39868916" w14:textId="5329D4D2" w:rsidR="00C061F8" w:rsidRPr="00E005C1" w:rsidRDefault="00C061F8">
      <w:pPr>
        <w:pStyle w:val="BodyText"/>
        <w:ind w:left="460" w:right="113"/>
        <w:jc w:val="both"/>
        <w:rPr>
          <w:b/>
          <w:bCs/>
        </w:rPr>
      </w:pPr>
      <w:r w:rsidRPr="00E005C1">
        <w:rPr>
          <w:b/>
          <w:bCs/>
        </w:rPr>
        <w:t>Rapid Response</w:t>
      </w:r>
    </w:p>
    <w:p w14:paraId="78A68070" w14:textId="77777777" w:rsidR="00F31743" w:rsidRDefault="00702AFE">
      <w:pPr>
        <w:pStyle w:val="BodyText"/>
        <w:ind w:left="460" w:right="113"/>
        <w:jc w:val="both"/>
      </w:pPr>
      <w:r>
        <w:t xml:space="preserve">Ms. Jennifer Campbell, WorkLink Assistant Director, </w:t>
      </w:r>
      <w:r w:rsidR="00F31743">
        <w:t xml:space="preserve">Sulzer Processing Pumps Rapid Response IWT grant was extended to May 31, 2024. Sulzer is still actively sending employees through training during their extension period. The state has said they would be open to reissuing another grant if needed beyond this date. </w:t>
      </w:r>
    </w:p>
    <w:p w14:paraId="0686B49D" w14:textId="77777777" w:rsidR="00F31743" w:rsidRDefault="00F31743">
      <w:pPr>
        <w:pStyle w:val="BodyText"/>
        <w:ind w:left="460" w:right="113"/>
        <w:jc w:val="both"/>
      </w:pPr>
    </w:p>
    <w:p w14:paraId="6AACBF63" w14:textId="269A3F9A" w:rsidR="00C061F8" w:rsidRPr="00E005C1" w:rsidRDefault="00C061F8">
      <w:pPr>
        <w:pStyle w:val="BodyText"/>
        <w:ind w:left="460" w:right="113"/>
        <w:jc w:val="both"/>
        <w:rPr>
          <w:b/>
          <w:bCs/>
        </w:rPr>
      </w:pPr>
      <w:r w:rsidRPr="00E005C1">
        <w:rPr>
          <w:b/>
          <w:bCs/>
        </w:rPr>
        <w:t>Incumbent Worker Training (IWT)</w:t>
      </w:r>
    </w:p>
    <w:p w14:paraId="5B774CC2" w14:textId="15A71363" w:rsidR="00C7607F" w:rsidRDefault="004B5B8B">
      <w:pPr>
        <w:pStyle w:val="BodyText"/>
        <w:ind w:left="460" w:right="113"/>
        <w:jc w:val="both"/>
      </w:pPr>
      <w:r>
        <w:t>Ms. Campbell</w:t>
      </w:r>
      <w:r w:rsidR="00FE425B">
        <w:t xml:space="preserve"> </w:t>
      </w:r>
      <w:r w:rsidR="00FD4C83">
        <w:t xml:space="preserve">reviewed the Incumbent Worker Training (IWT) Grant awards. Mergon have used $12,100 of the $22,000 awarded. Tetramer has cancelled their contract due to missing the training dates. Anderson County Economic Development have been notified that these funds have been released to fund other contracts.  United Tool &amp; Mold and Reliable Sprinkler have completed their training. RBC </w:t>
      </w:r>
      <w:proofErr w:type="spellStart"/>
      <w:r w:rsidR="00FD4C83">
        <w:t>AeroStructures</w:t>
      </w:r>
      <w:proofErr w:type="spellEnd"/>
      <w:r w:rsidR="00FD4C83">
        <w:t xml:space="preserve"> are still actively training. All current IWT grants end on June 30</w:t>
      </w:r>
      <w:r w:rsidR="00FD4C83" w:rsidRPr="009E2614">
        <w:rPr>
          <w:vertAlign w:val="superscript"/>
        </w:rPr>
        <w:t>th</w:t>
      </w:r>
      <w:r w:rsidR="00FD4C83">
        <w:t>. However, the IET funding is available until September 30</w:t>
      </w:r>
      <w:r w:rsidR="00FD4C83" w:rsidRPr="009E2614">
        <w:rPr>
          <w:vertAlign w:val="superscript"/>
        </w:rPr>
        <w:t>th</w:t>
      </w:r>
      <w:r w:rsidR="00FD4C83">
        <w:t>, so we are still trying to identify IWT training needs</w:t>
      </w:r>
    </w:p>
    <w:p w14:paraId="61A285E5" w14:textId="77777777" w:rsidR="004C12C5" w:rsidRDefault="004C12C5">
      <w:pPr>
        <w:pStyle w:val="BodyText"/>
        <w:ind w:left="460" w:right="113"/>
        <w:jc w:val="both"/>
      </w:pPr>
    </w:p>
    <w:p w14:paraId="54686D43" w14:textId="65944135" w:rsidR="004C12C5" w:rsidRPr="00E005C1" w:rsidRDefault="004C12C5" w:rsidP="004C12C5">
      <w:pPr>
        <w:pStyle w:val="BodyText"/>
        <w:ind w:left="460" w:right="113"/>
        <w:jc w:val="both"/>
        <w:rPr>
          <w:b/>
          <w:bCs/>
        </w:rPr>
      </w:pPr>
      <w:r w:rsidRPr="00E005C1">
        <w:rPr>
          <w:b/>
          <w:bCs/>
        </w:rPr>
        <w:t>SC Signage Refresh Grant</w:t>
      </w:r>
    </w:p>
    <w:p w14:paraId="2151A92F" w14:textId="77777777" w:rsidR="00C11C51" w:rsidRPr="009C5104" w:rsidRDefault="00C11C51" w:rsidP="00C11C51">
      <w:pPr>
        <w:pStyle w:val="Heading1"/>
        <w:ind w:left="450"/>
        <w:rPr>
          <w:b w:val="0"/>
          <w:bCs w:val="0"/>
        </w:rPr>
      </w:pPr>
      <w:r w:rsidRPr="009C5104">
        <w:rPr>
          <w:b w:val="0"/>
          <w:bCs w:val="0"/>
        </w:rPr>
        <w:t xml:space="preserve">Ms. Campbell </w:t>
      </w:r>
      <w:r>
        <w:rPr>
          <w:b w:val="0"/>
          <w:bCs w:val="0"/>
        </w:rPr>
        <w:t xml:space="preserve">shared the plexiglass hallway sign for the Anderson SC Works has been installed. The outdoor sign and door graphic has been ordered for the Anderson SC Works. The outdoor sign has been installed and Easley’s outdoor sign is scheduled to be installed in the next few days. </w:t>
      </w:r>
    </w:p>
    <w:p w14:paraId="4B227E5B" w14:textId="77777777" w:rsidR="00527BAD" w:rsidRDefault="00527BAD" w:rsidP="00527BAD">
      <w:pPr>
        <w:pStyle w:val="BodyText"/>
        <w:ind w:left="460" w:right="113"/>
        <w:jc w:val="both"/>
      </w:pPr>
    </w:p>
    <w:p w14:paraId="458F2107" w14:textId="77777777" w:rsidR="00C7607F" w:rsidRPr="00E005C1" w:rsidRDefault="001B5E13">
      <w:pPr>
        <w:spacing w:before="1"/>
        <w:ind w:left="460"/>
        <w:jc w:val="both"/>
        <w:rPr>
          <w:b/>
          <w:sz w:val="24"/>
        </w:rPr>
      </w:pPr>
      <w:r w:rsidRPr="00E005C1">
        <w:rPr>
          <w:b/>
          <w:sz w:val="24"/>
        </w:rPr>
        <w:t>WIOA</w:t>
      </w:r>
      <w:r w:rsidRPr="00E005C1">
        <w:rPr>
          <w:b/>
          <w:spacing w:val="-3"/>
          <w:sz w:val="24"/>
        </w:rPr>
        <w:t xml:space="preserve"> </w:t>
      </w:r>
      <w:r w:rsidRPr="00E005C1">
        <w:rPr>
          <w:b/>
          <w:sz w:val="24"/>
        </w:rPr>
        <w:t>Program</w:t>
      </w:r>
      <w:r w:rsidRPr="00E005C1">
        <w:rPr>
          <w:b/>
          <w:spacing w:val="-3"/>
          <w:sz w:val="24"/>
        </w:rPr>
        <w:t xml:space="preserve"> </w:t>
      </w:r>
      <w:r w:rsidRPr="00E005C1">
        <w:rPr>
          <w:b/>
          <w:spacing w:val="-2"/>
          <w:sz w:val="24"/>
        </w:rPr>
        <w:t>Updates</w:t>
      </w:r>
    </w:p>
    <w:p w14:paraId="3F4AB574" w14:textId="77777777" w:rsidR="00CB450C" w:rsidRDefault="00CB450C" w:rsidP="00CB450C">
      <w:pPr>
        <w:pStyle w:val="BodyText"/>
        <w:spacing w:line="276" w:lineRule="auto"/>
        <w:ind w:left="460" w:right="114"/>
        <w:jc w:val="both"/>
      </w:pPr>
      <w:r>
        <w:t>Mr. Jeff Snider, Eckerd Program Manager, reviewed the financial reports found on pages 15 through 19 in the packet. He also gave a PY2023 status update, stating that there have been</w:t>
      </w:r>
      <w:r>
        <w:rPr>
          <w:spacing w:val="33"/>
        </w:rPr>
        <w:t xml:space="preserve"> </w:t>
      </w:r>
      <w:r>
        <w:t>63</w:t>
      </w:r>
      <w:r>
        <w:rPr>
          <w:spacing w:val="-11"/>
        </w:rPr>
        <w:t xml:space="preserve"> </w:t>
      </w:r>
      <w:r>
        <w:t>participants</w:t>
      </w:r>
      <w:r>
        <w:rPr>
          <w:spacing w:val="-10"/>
        </w:rPr>
        <w:t xml:space="preserve"> </w:t>
      </w:r>
      <w:r>
        <w:t>enrolled</w:t>
      </w:r>
      <w:r>
        <w:rPr>
          <w:spacing w:val="-11"/>
        </w:rPr>
        <w:t xml:space="preserve"> </w:t>
      </w:r>
      <w:r>
        <w:t>in</w:t>
      </w:r>
      <w:r>
        <w:rPr>
          <w:spacing w:val="-11"/>
        </w:rPr>
        <w:t xml:space="preserve"> </w:t>
      </w:r>
      <w:r>
        <w:t>WIOA since July,</w:t>
      </w:r>
      <w:r>
        <w:rPr>
          <w:spacing w:val="-9"/>
        </w:rPr>
        <w:t xml:space="preserve"> 35 of those in this last quarter, </w:t>
      </w:r>
      <w:r>
        <w:t>and</w:t>
      </w:r>
      <w:r>
        <w:rPr>
          <w:spacing w:val="-11"/>
        </w:rPr>
        <w:t xml:space="preserve"> </w:t>
      </w:r>
      <w:r>
        <w:t>28</w:t>
      </w:r>
      <w:r>
        <w:rPr>
          <w:spacing w:val="-6"/>
        </w:rPr>
        <w:t xml:space="preserve"> </w:t>
      </w:r>
      <w:r>
        <w:t>individuals</w:t>
      </w:r>
      <w:r>
        <w:rPr>
          <w:spacing w:val="-10"/>
        </w:rPr>
        <w:t xml:space="preserve"> </w:t>
      </w:r>
      <w:r>
        <w:t>who</w:t>
      </w:r>
      <w:r>
        <w:rPr>
          <w:spacing w:val="-11"/>
        </w:rPr>
        <w:t xml:space="preserve"> </w:t>
      </w:r>
      <w:r>
        <w:t>have</w:t>
      </w:r>
      <w:r>
        <w:rPr>
          <w:spacing w:val="-12"/>
        </w:rPr>
        <w:t xml:space="preserve"> </w:t>
      </w:r>
      <w:r>
        <w:t>participated</w:t>
      </w:r>
      <w:r>
        <w:rPr>
          <w:spacing w:val="-11"/>
        </w:rPr>
        <w:t xml:space="preserve"> </w:t>
      </w:r>
      <w:r>
        <w:t>in</w:t>
      </w:r>
      <w:r>
        <w:rPr>
          <w:spacing w:val="-11"/>
        </w:rPr>
        <w:t xml:space="preserve"> </w:t>
      </w:r>
      <w:r>
        <w:t>training. Approximately</w:t>
      </w:r>
      <w:r>
        <w:rPr>
          <w:spacing w:val="-2"/>
        </w:rPr>
        <w:t xml:space="preserve"> </w:t>
      </w:r>
      <w:r>
        <w:t>$64,134 in outside scholarships have been leveraged through a</w:t>
      </w:r>
      <w:r>
        <w:rPr>
          <w:spacing w:val="-1"/>
        </w:rPr>
        <w:t xml:space="preserve"> </w:t>
      </w:r>
      <w:r>
        <w:t xml:space="preserve">partnership with Tri-County Technical College. </w:t>
      </w:r>
    </w:p>
    <w:p w14:paraId="34B640EF" w14:textId="6ADF61D4" w:rsidR="00AA50AE" w:rsidRDefault="00AA50AE" w:rsidP="001B3FBE">
      <w:pPr>
        <w:pStyle w:val="BodyText"/>
        <w:ind w:left="90"/>
      </w:pPr>
    </w:p>
    <w:p w14:paraId="7AAFC64F" w14:textId="7094BCDE" w:rsidR="00C6172E" w:rsidRDefault="00C6172E" w:rsidP="00C6172E">
      <w:pPr>
        <w:spacing w:before="115"/>
        <w:ind w:left="120"/>
        <w:rPr>
          <w:b/>
          <w:sz w:val="24"/>
        </w:rPr>
      </w:pPr>
      <w:r>
        <w:rPr>
          <w:b/>
          <w:sz w:val="24"/>
        </w:rPr>
        <w:t>ACTION TAKEN:</w:t>
      </w:r>
      <w:r w:rsidRPr="00D1489A">
        <w:rPr>
          <w:b/>
          <w:sz w:val="24"/>
        </w:rPr>
        <w:t xml:space="preserve"> </w:t>
      </w:r>
      <w:r w:rsidR="00453157">
        <w:rPr>
          <w:b/>
          <w:sz w:val="24"/>
        </w:rPr>
        <w:t>Brooke Garren</w:t>
      </w:r>
      <w:r>
        <w:rPr>
          <w:b/>
          <w:sz w:val="24"/>
        </w:rPr>
        <w:t xml:space="preserve"> made a motion </w:t>
      </w:r>
      <w:r>
        <w:rPr>
          <w:b/>
          <w:sz w:val="24"/>
        </w:rPr>
        <w:t>to Enter</w:t>
      </w:r>
      <w:r>
        <w:rPr>
          <w:b/>
          <w:sz w:val="24"/>
        </w:rPr>
        <w:t xml:space="preserve"> executive secession</w:t>
      </w:r>
      <w:r>
        <w:rPr>
          <w:b/>
          <w:sz w:val="24"/>
        </w:rPr>
        <w:t xml:space="preserve"> to discuss </w:t>
      </w:r>
      <w:r w:rsidR="002C7CD5">
        <w:rPr>
          <w:b/>
          <w:sz w:val="24"/>
        </w:rPr>
        <w:t>the PY2</w:t>
      </w:r>
      <w:r w:rsidR="00EE26DB">
        <w:rPr>
          <w:b/>
          <w:sz w:val="24"/>
        </w:rPr>
        <w:t>0</w:t>
      </w:r>
      <w:r w:rsidR="002C7CD5">
        <w:rPr>
          <w:b/>
          <w:sz w:val="24"/>
        </w:rPr>
        <w:t>24 Provisional Budgets</w:t>
      </w:r>
      <w:r>
        <w:rPr>
          <w:b/>
          <w:sz w:val="24"/>
        </w:rPr>
        <w:t xml:space="preserve">, </w:t>
      </w:r>
      <w:r w:rsidR="00453157">
        <w:rPr>
          <w:b/>
          <w:sz w:val="24"/>
        </w:rPr>
        <w:t xml:space="preserve">Second </w:t>
      </w:r>
      <w:r>
        <w:rPr>
          <w:b/>
          <w:sz w:val="24"/>
        </w:rPr>
        <w:t>by</w:t>
      </w:r>
      <w:r w:rsidR="00453157">
        <w:rPr>
          <w:b/>
          <w:sz w:val="24"/>
        </w:rPr>
        <w:t xml:space="preserve"> Jim Kilton</w:t>
      </w:r>
      <w:r>
        <w:rPr>
          <w:b/>
          <w:sz w:val="24"/>
        </w:rPr>
        <w:t>. The motion carried unanimously.</w:t>
      </w:r>
    </w:p>
    <w:p w14:paraId="13637C81" w14:textId="77777777" w:rsidR="001B5E13" w:rsidRDefault="001B5E13" w:rsidP="00C6172E">
      <w:pPr>
        <w:spacing w:before="115"/>
        <w:ind w:left="120"/>
        <w:rPr>
          <w:b/>
          <w:sz w:val="24"/>
        </w:rPr>
      </w:pPr>
    </w:p>
    <w:p w14:paraId="1E691498" w14:textId="6C5757A7" w:rsidR="00584159" w:rsidRPr="00E005C1" w:rsidRDefault="00B104EC" w:rsidP="00A33B11">
      <w:pPr>
        <w:pStyle w:val="Heading1"/>
        <w:ind w:firstLine="380"/>
      </w:pPr>
      <w:r w:rsidRPr="00E005C1">
        <w:lastRenderedPageBreak/>
        <w:t>PY2024 Provisional Adult / DW Budget Review (Program and Operator)</w:t>
      </w:r>
    </w:p>
    <w:p w14:paraId="30268AE8" w14:textId="2A66727C" w:rsidR="00B104EC" w:rsidRDefault="00B104EC" w:rsidP="00B104EC">
      <w:pPr>
        <w:pStyle w:val="BodyText"/>
        <w:spacing w:before="163" w:line="276" w:lineRule="auto"/>
        <w:ind w:left="480" w:right="113"/>
        <w:jc w:val="both"/>
      </w:pPr>
      <w:r>
        <w:t xml:space="preserve">Ms. Kelly </w:t>
      </w:r>
      <w:r w:rsidR="001F7759">
        <w:t>and Ms.</w:t>
      </w:r>
      <w:r w:rsidR="003D458F">
        <w:t xml:space="preserve"> </w:t>
      </w:r>
      <w:r w:rsidR="001F7759">
        <w:t>Renee Alexander</w:t>
      </w:r>
      <w:r w:rsidR="003D458F">
        <w:t>,</w:t>
      </w:r>
      <w:r w:rsidR="001F7759">
        <w:t xml:space="preserve"> with Eckerd</w:t>
      </w:r>
      <w:r w:rsidR="003D458F">
        <w:t>,</w:t>
      </w:r>
      <w:r w:rsidR="001F7759">
        <w:t xml:space="preserve"> </w:t>
      </w:r>
      <w:r>
        <w:t xml:space="preserve">reviewed the provisional Adult / DW budget, which is a conservative estimate of funds available. </w:t>
      </w:r>
      <w:r w:rsidR="002A7156">
        <w:t>Questions raised by committee members</w:t>
      </w:r>
      <w:r w:rsidR="00052891">
        <w:t xml:space="preserve"> were answered and discussed. </w:t>
      </w:r>
    </w:p>
    <w:p w14:paraId="4D7C2F28" w14:textId="2D8480D2" w:rsidR="00457ACF" w:rsidRDefault="00457ACF" w:rsidP="00457ACF">
      <w:pPr>
        <w:spacing w:before="115"/>
        <w:ind w:left="120"/>
        <w:rPr>
          <w:b/>
          <w:sz w:val="24"/>
        </w:rPr>
      </w:pPr>
      <w:r>
        <w:rPr>
          <w:b/>
          <w:sz w:val="24"/>
        </w:rPr>
        <w:t>ACTION TAKEN:</w:t>
      </w:r>
      <w:r w:rsidRPr="00D1489A">
        <w:rPr>
          <w:b/>
          <w:sz w:val="24"/>
        </w:rPr>
        <w:t xml:space="preserve"> </w:t>
      </w:r>
      <w:r>
        <w:rPr>
          <w:b/>
          <w:sz w:val="24"/>
        </w:rPr>
        <w:t>Jim Kilton m</w:t>
      </w:r>
      <w:r>
        <w:rPr>
          <w:b/>
          <w:sz w:val="24"/>
        </w:rPr>
        <w:t>ade a motion to</w:t>
      </w:r>
      <w:r w:rsidR="00F53BEB">
        <w:rPr>
          <w:b/>
          <w:sz w:val="24"/>
        </w:rPr>
        <w:t xml:space="preserve"> </w:t>
      </w:r>
      <w:r>
        <w:rPr>
          <w:b/>
          <w:sz w:val="24"/>
        </w:rPr>
        <w:t xml:space="preserve">exit the executive </w:t>
      </w:r>
      <w:r w:rsidR="00F53BEB">
        <w:rPr>
          <w:b/>
          <w:sz w:val="24"/>
        </w:rPr>
        <w:t>secession</w:t>
      </w:r>
      <w:r>
        <w:rPr>
          <w:b/>
          <w:sz w:val="24"/>
        </w:rPr>
        <w:t>,</w:t>
      </w:r>
      <w:r w:rsidR="00F53BEB">
        <w:rPr>
          <w:b/>
          <w:sz w:val="24"/>
        </w:rPr>
        <w:t xml:space="preserve"> Brooke Garren</w:t>
      </w:r>
      <w:r>
        <w:rPr>
          <w:b/>
          <w:sz w:val="24"/>
        </w:rPr>
        <w:t xml:space="preserve"> seconded by. The motion carried unanimously.</w:t>
      </w:r>
    </w:p>
    <w:p w14:paraId="41362221" w14:textId="3C8E853E" w:rsidR="00B104EC" w:rsidRDefault="00B104EC" w:rsidP="00B104EC">
      <w:pPr>
        <w:spacing w:before="115"/>
        <w:ind w:left="120"/>
        <w:rPr>
          <w:b/>
          <w:sz w:val="24"/>
        </w:rPr>
      </w:pPr>
      <w:r>
        <w:rPr>
          <w:b/>
          <w:sz w:val="24"/>
        </w:rPr>
        <w:t>ACTION TAKEN:</w:t>
      </w:r>
      <w:r w:rsidRPr="00D1489A">
        <w:rPr>
          <w:b/>
          <w:sz w:val="24"/>
        </w:rPr>
        <w:t xml:space="preserve"> </w:t>
      </w:r>
      <w:r w:rsidR="00791CEE">
        <w:rPr>
          <w:b/>
          <w:sz w:val="24"/>
        </w:rPr>
        <w:t xml:space="preserve">Jim Kilton </w:t>
      </w:r>
      <w:r>
        <w:rPr>
          <w:b/>
          <w:sz w:val="24"/>
        </w:rPr>
        <w:t>made a motion to accept the provisional Adult/DW budget Program, as</w:t>
      </w:r>
      <w:r w:rsidRPr="00D1489A">
        <w:rPr>
          <w:b/>
          <w:sz w:val="24"/>
        </w:rPr>
        <w:t xml:space="preserve"> </w:t>
      </w:r>
      <w:r>
        <w:rPr>
          <w:b/>
          <w:sz w:val="24"/>
        </w:rPr>
        <w:t>presented, seconded by</w:t>
      </w:r>
      <w:r w:rsidR="006E226D">
        <w:rPr>
          <w:b/>
          <w:sz w:val="24"/>
        </w:rPr>
        <w:t xml:space="preserve"> Brooke Garren</w:t>
      </w:r>
      <w:r>
        <w:rPr>
          <w:b/>
          <w:sz w:val="24"/>
        </w:rPr>
        <w:t>. The motion carried unanimously.</w:t>
      </w:r>
    </w:p>
    <w:p w14:paraId="5D2CAEE7" w14:textId="2D49222D" w:rsidR="00B34804" w:rsidRDefault="00B34804" w:rsidP="00B34804">
      <w:pPr>
        <w:spacing w:before="115"/>
        <w:ind w:left="120"/>
        <w:rPr>
          <w:b/>
          <w:sz w:val="24"/>
        </w:rPr>
      </w:pPr>
      <w:r>
        <w:rPr>
          <w:b/>
          <w:sz w:val="24"/>
        </w:rPr>
        <w:t>ACTION TAKEN:</w:t>
      </w:r>
      <w:r w:rsidRPr="00D1489A">
        <w:rPr>
          <w:b/>
          <w:sz w:val="24"/>
        </w:rPr>
        <w:t xml:space="preserve"> </w:t>
      </w:r>
      <w:r w:rsidR="00A33B11">
        <w:rPr>
          <w:b/>
          <w:sz w:val="24"/>
        </w:rPr>
        <w:t xml:space="preserve">Jim Kilton </w:t>
      </w:r>
      <w:r>
        <w:rPr>
          <w:b/>
          <w:sz w:val="24"/>
        </w:rPr>
        <w:t>made a motion to accept the provisional Adult/DW budget Operator, as</w:t>
      </w:r>
      <w:r w:rsidRPr="00D1489A">
        <w:rPr>
          <w:b/>
          <w:sz w:val="24"/>
        </w:rPr>
        <w:t xml:space="preserve"> </w:t>
      </w:r>
      <w:r>
        <w:rPr>
          <w:b/>
          <w:sz w:val="24"/>
        </w:rPr>
        <w:t>presented, seconded by</w:t>
      </w:r>
      <w:r w:rsidR="00A33B11">
        <w:rPr>
          <w:b/>
          <w:sz w:val="24"/>
        </w:rPr>
        <w:t xml:space="preserve"> David Bowers</w:t>
      </w:r>
      <w:r>
        <w:rPr>
          <w:b/>
          <w:sz w:val="24"/>
        </w:rPr>
        <w:t>. The motion carried unanimously.</w:t>
      </w:r>
    </w:p>
    <w:p w14:paraId="37373B8F" w14:textId="77777777" w:rsidR="00C7607F" w:rsidRDefault="00C7607F">
      <w:pPr>
        <w:pStyle w:val="BodyText"/>
        <w:rPr>
          <w:b/>
        </w:rPr>
      </w:pPr>
    </w:p>
    <w:p w14:paraId="03033B45" w14:textId="6616E1F2" w:rsidR="00062A86" w:rsidRPr="00062A86" w:rsidRDefault="00062A86">
      <w:pPr>
        <w:pStyle w:val="BodyText"/>
        <w:spacing w:line="276" w:lineRule="auto"/>
        <w:ind w:left="460" w:right="114"/>
        <w:jc w:val="both"/>
        <w:rPr>
          <w:b/>
          <w:bCs/>
          <w:u w:val="single"/>
        </w:rPr>
      </w:pPr>
      <w:r w:rsidRPr="00062A86">
        <w:rPr>
          <w:b/>
          <w:bCs/>
          <w:u w:val="single"/>
        </w:rPr>
        <w:t>Other Business</w:t>
      </w:r>
    </w:p>
    <w:p w14:paraId="2C9854F2" w14:textId="6A657A13" w:rsidR="00C97199" w:rsidRDefault="005A6ED1">
      <w:pPr>
        <w:pStyle w:val="BodyText"/>
        <w:spacing w:line="276" w:lineRule="auto"/>
        <w:ind w:left="460" w:right="114"/>
        <w:jc w:val="both"/>
        <w:rPr>
          <w:b/>
          <w:bCs/>
        </w:rPr>
      </w:pPr>
      <w:r>
        <w:rPr>
          <w:b/>
          <w:bCs/>
        </w:rPr>
        <w:t>Brief State Monitoring Update</w:t>
      </w:r>
    </w:p>
    <w:p w14:paraId="79D2C198" w14:textId="4FD68D18" w:rsidR="002C7CD5" w:rsidRPr="00CD04FB" w:rsidRDefault="002C7CD5">
      <w:pPr>
        <w:pStyle w:val="BodyText"/>
        <w:spacing w:line="276" w:lineRule="auto"/>
        <w:ind w:left="460" w:right="114"/>
        <w:jc w:val="both"/>
      </w:pPr>
      <w:r w:rsidRPr="00CD04FB">
        <w:t>Ms</w:t>
      </w:r>
      <w:r w:rsidR="00CD04FB">
        <w:t>.</w:t>
      </w:r>
      <w:r w:rsidRPr="00CD04FB">
        <w:t xml:space="preserve"> Kelly </w:t>
      </w:r>
      <w:r w:rsidR="00CD04FB" w:rsidRPr="00CD04FB">
        <w:t xml:space="preserve">reviewed the recent </w:t>
      </w:r>
      <w:r w:rsidR="00CD04FB">
        <w:t>State monitoring. Overall</w:t>
      </w:r>
      <w:r w:rsidR="0030472D">
        <w:t xml:space="preserve">, there was positive feedback. They did point out the missing board members. We have recently added Katie Brown as a replacement for Susan Gibson upon her retirement, and Hunter Komb for Oconee County. We are still in need of a Picken’s County business </w:t>
      </w:r>
      <w:r w:rsidR="006658EE">
        <w:t>representative</w:t>
      </w:r>
      <w:r w:rsidR="0030472D">
        <w:t xml:space="preserve"> and a Labor </w:t>
      </w:r>
      <w:r w:rsidR="009A0E3D">
        <w:t>representative from any of our counties. Pleas</w:t>
      </w:r>
      <w:r w:rsidR="006658EE">
        <w:t>e</w:t>
      </w:r>
      <w:r w:rsidR="009A0E3D">
        <w:t xml:space="preserve"> let Ms. Kelly know if you have a Labor contact who maybe interested. </w:t>
      </w:r>
    </w:p>
    <w:p w14:paraId="05825ABC" w14:textId="77777777" w:rsidR="00C7607F" w:rsidRDefault="00C7607F">
      <w:pPr>
        <w:pStyle w:val="BodyText"/>
      </w:pPr>
    </w:p>
    <w:p w14:paraId="74DF899A" w14:textId="77777777" w:rsidR="00C7607F" w:rsidRPr="00062A86" w:rsidRDefault="001B5E13">
      <w:pPr>
        <w:ind w:left="460"/>
        <w:rPr>
          <w:b/>
          <w:sz w:val="24"/>
          <w:szCs w:val="24"/>
        </w:rPr>
      </w:pPr>
      <w:r w:rsidRPr="00062A86">
        <w:rPr>
          <w:b/>
          <w:spacing w:val="-2"/>
          <w:sz w:val="24"/>
          <w:szCs w:val="24"/>
          <w:u w:val="single"/>
        </w:rPr>
        <w:t>Adjourn</w:t>
      </w:r>
    </w:p>
    <w:p w14:paraId="3EAED8B3" w14:textId="0C61D232" w:rsidR="00C7607F" w:rsidRDefault="001B5E13">
      <w:pPr>
        <w:pStyle w:val="BodyText"/>
        <w:spacing w:before="41"/>
        <w:ind w:left="460"/>
      </w:pPr>
      <w:r>
        <w:t>With</w:t>
      </w:r>
      <w:r>
        <w:rPr>
          <w:spacing w:val="-6"/>
        </w:rPr>
        <w:t xml:space="preserve"> </w:t>
      </w:r>
      <w:r>
        <w:t>no</w:t>
      </w:r>
      <w:r>
        <w:rPr>
          <w:spacing w:val="-4"/>
        </w:rPr>
        <w:t xml:space="preserve"> </w:t>
      </w:r>
      <w:r>
        <w:t>further</w:t>
      </w:r>
      <w:r>
        <w:rPr>
          <w:spacing w:val="-4"/>
        </w:rPr>
        <w:t xml:space="preserve"> </w:t>
      </w:r>
      <w:r>
        <w:t>business,</w:t>
      </w:r>
      <w:r>
        <w:rPr>
          <w:spacing w:val="-3"/>
        </w:rPr>
        <w:t xml:space="preserve"> </w:t>
      </w:r>
      <w:r>
        <w:t>the</w:t>
      </w:r>
      <w:r>
        <w:rPr>
          <w:spacing w:val="-1"/>
        </w:rPr>
        <w:t xml:space="preserve"> </w:t>
      </w:r>
      <w:r>
        <w:t>meeting</w:t>
      </w:r>
      <w:r>
        <w:rPr>
          <w:spacing w:val="-3"/>
        </w:rPr>
        <w:t xml:space="preserve"> </w:t>
      </w:r>
      <w:r>
        <w:t>was</w:t>
      </w:r>
      <w:r>
        <w:rPr>
          <w:spacing w:val="-2"/>
        </w:rPr>
        <w:t xml:space="preserve"> </w:t>
      </w:r>
      <w:r>
        <w:t>adjourned</w:t>
      </w:r>
      <w:r>
        <w:rPr>
          <w:spacing w:val="-4"/>
        </w:rPr>
        <w:t xml:space="preserve"> </w:t>
      </w:r>
      <w:r>
        <w:t>at</w:t>
      </w:r>
      <w:r>
        <w:rPr>
          <w:spacing w:val="1"/>
        </w:rPr>
        <w:t xml:space="preserve"> </w:t>
      </w:r>
      <w:r>
        <w:rPr>
          <w:spacing w:val="-2"/>
        </w:rPr>
        <w:t>3:</w:t>
      </w:r>
      <w:r w:rsidR="001D06FB">
        <w:rPr>
          <w:spacing w:val="-2"/>
        </w:rPr>
        <w:t>50</w:t>
      </w:r>
      <w:r>
        <w:rPr>
          <w:spacing w:val="-2"/>
        </w:rPr>
        <w:t>pm.</w:t>
      </w:r>
    </w:p>
    <w:p w14:paraId="54BC1954" w14:textId="57F8F937" w:rsidR="00C7607F" w:rsidRDefault="001B5E13">
      <w:pPr>
        <w:spacing w:before="293"/>
        <w:ind w:left="460"/>
        <w:rPr>
          <w:rFonts w:ascii="Arial"/>
          <w:i/>
          <w:sz w:val="20"/>
        </w:rPr>
      </w:pPr>
      <w:r>
        <w:rPr>
          <w:rFonts w:ascii="Arial"/>
          <w:i/>
          <w:sz w:val="20"/>
        </w:rPr>
        <w:t>Respectfully</w:t>
      </w:r>
      <w:r>
        <w:rPr>
          <w:rFonts w:ascii="Arial"/>
          <w:i/>
          <w:spacing w:val="-11"/>
          <w:sz w:val="20"/>
        </w:rPr>
        <w:t xml:space="preserve"> </w:t>
      </w:r>
      <w:r>
        <w:rPr>
          <w:rFonts w:ascii="Arial"/>
          <w:i/>
          <w:sz w:val="20"/>
        </w:rPr>
        <w:t>submitted</w:t>
      </w:r>
      <w:r>
        <w:rPr>
          <w:rFonts w:ascii="Arial"/>
          <w:i/>
          <w:spacing w:val="-9"/>
          <w:sz w:val="20"/>
        </w:rPr>
        <w:t xml:space="preserve"> </w:t>
      </w:r>
      <w:r>
        <w:rPr>
          <w:rFonts w:ascii="Arial"/>
          <w:i/>
          <w:sz w:val="20"/>
        </w:rPr>
        <w:t>by:</w:t>
      </w:r>
      <w:r>
        <w:rPr>
          <w:rFonts w:ascii="Arial"/>
          <w:i/>
          <w:spacing w:val="-7"/>
          <w:sz w:val="20"/>
        </w:rPr>
        <w:t xml:space="preserve"> </w:t>
      </w:r>
      <w:r>
        <w:rPr>
          <w:rFonts w:ascii="Arial"/>
          <w:i/>
          <w:sz w:val="20"/>
        </w:rPr>
        <w:t>Jennifer</w:t>
      </w:r>
      <w:r>
        <w:rPr>
          <w:rFonts w:ascii="Arial"/>
          <w:i/>
          <w:spacing w:val="-11"/>
          <w:sz w:val="20"/>
        </w:rPr>
        <w:t xml:space="preserve"> </w:t>
      </w:r>
      <w:r w:rsidR="00062A86">
        <w:rPr>
          <w:rFonts w:ascii="Arial"/>
          <w:i/>
          <w:spacing w:val="-4"/>
          <w:sz w:val="20"/>
        </w:rPr>
        <w:t>Campbell</w:t>
      </w:r>
    </w:p>
    <w:sectPr w:rsidR="00C7607F">
      <w:footerReference w:type="default" r:id="rId11"/>
      <w:pgSz w:w="12240" w:h="15840"/>
      <w:pgMar w:top="1400" w:right="1320" w:bottom="1060" w:left="980" w:header="0"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58A9A" w14:textId="77777777" w:rsidR="00286AC9" w:rsidRDefault="00286AC9">
      <w:r>
        <w:separator/>
      </w:r>
    </w:p>
  </w:endnote>
  <w:endnote w:type="continuationSeparator" w:id="0">
    <w:p w14:paraId="749910B2" w14:textId="77777777" w:rsidR="00286AC9" w:rsidRDefault="00286AC9">
      <w:r>
        <w:continuationSeparator/>
      </w:r>
    </w:p>
  </w:endnote>
  <w:endnote w:type="continuationNotice" w:id="1">
    <w:p w14:paraId="557F8C0A" w14:textId="77777777" w:rsidR="00286AC9" w:rsidRDefault="00286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B5A8" w14:textId="77777777" w:rsidR="00C7607F" w:rsidRDefault="001B5E13">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B437F9A" wp14:editId="47833101">
              <wp:simplePos x="0" y="0"/>
              <wp:positionH relativeFrom="page">
                <wp:posOffset>902004</wp:posOffset>
              </wp:positionH>
              <wp:positionV relativeFrom="page">
                <wp:posOffset>9360045</wp:posOffset>
              </wp:positionV>
              <wp:extent cx="1692910" cy="2559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2910" cy="255904"/>
                      </a:xfrm>
                      <a:prstGeom prst="rect">
                        <a:avLst/>
                      </a:prstGeom>
                    </wps:spPr>
                    <wps:txbx>
                      <w:txbxContent>
                        <w:p w14:paraId="0EFBC916" w14:textId="3AB9EC45" w:rsidR="00C7607F" w:rsidRDefault="001B5E13">
                          <w:pPr>
                            <w:spacing w:before="14"/>
                            <w:ind w:left="20" w:right="18"/>
                            <w:rPr>
                              <w:rFonts w:ascii="Times New Roman"/>
                              <w:sz w:val="16"/>
                            </w:rPr>
                          </w:pPr>
                          <w:r>
                            <w:rPr>
                              <w:rFonts w:ascii="Times New Roman"/>
                              <w:sz w:val="16"/>
                            </w:rPr>
                            <w:t>OneStop</w:t>
                          </w:r>
                          <w:r>
                            <w:rPr>
                              <w:rFonts w:ascii="Times New Roman"/>
                              <w:spacing w:val="-10"/>
                              <w:sz w:val="16"/>
                            </w:rPr>
                            <w:t xml:space="preserve"> </w:t>
                          </w:r>
                          <w:r>
                            <w:rPr>
                              <w:rFonts w:ascii="Times New Roman"/>
                              <w:sz w:val="16"/>
                            </w:rPr>
                            <w:t>Operations</w:t>
                          </w:r>
                          <w:r>
                            <w:rPr>
                              <w:rFonts w:ascii="Times New Roman"/>
                              <w:spacing w:val="-10"/>
                              <w:sz w:val="16"/>
                            </w:rPr>
                            <w:t xml:space="preserve"> </w:t>
                          </w:r>
                          <w:r>
                            <w:rPr>
                              <w:rFonts w:ascii="Times New Roman"/>
                              <w:sz w:val="16"/>
                            </w:rPr>
                            <w:t>Committee</w:t>
                          </w:r>
                          <w:r>
                            <w:rPr>
                              <w:rFonts w:ascii="Times New Roman"/>
                              <w:spacing w:val="-10"/>
                              <w:sz w:val="16"/>
                            </w:rPr>
                            <w:t xml:space="preserve"> </w:t>
                          </w:r>
                          <w:r>
                            <w:rPr>
                              <w:rFonts w:ascii="Times New Roman"/>
                              <w:sz w:val="16"/>
                            </w:rPr>
                            <w:t>Meeting</w:t>
                          </w:r>
                          <w:r>
                            <w:rPr>
                              <w:rFonts w:ascii="Times New Roman"/>
                              <w:spacing w:val="40"/>
                              <w:sz w:val="16"/>
                            </w:rPr>
                            <w:t xml:space="preserve"> </w:t>
                          </w:r>
                          <w:r>
                            <w:rPr>
                              <w:rFonts w:ascii="Times New Roman"/>
                              <w:sz w:val="16"/>
                            </w:rPr>
                            <w:t>Minutes 1/1</w:t>
                          </w:r>
                          <w:r w:rsidR="00C061F8">
                            <w:rPr>
                              <w:rFonts w:ascii="Times New Roman"/>
                              <w:sz w:val="16"/>
                            </w:rPr>
                            <w:t>7</w:t>
                          </w:r>
                          <w:r>
                            <w:rPr>
                              <w:rFonts w:ascii="Times New Roman"/>
                              <w:sz w:val="16"/>
                            </w:rPr>
                            <w:t>/202</w:t>
                          </w:r>
                          <w:r w:rsidR="00C061F8">
                            <w:rPr>
                              <w:rFonts w:ascii="Times New Roman"/>
                              <w:sz w:val="16"/>
                            </w:rPr>
                            <w:t>4</w:t>
                          </w:r>
                          <w:r>
                            <w:rPr>
                              <w:rFonts w:ascii="Times New Roman"/>
                              <w:spacing w:val="40"/>
                              <w:sz w:val="16"/>
                            </w:rPr>
                            <w:t xml:space="preserve"> </w:t>
                          </w:r>
                          <w:r>
                            <w:rPr>
                              <w:rFonts w:ascii="Times New Roman"/>
                              <w:sz w:val="16"/>
                            </w:rPr>
                            <w:t xml:space="preserve">Page </w:t>
                          </w: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1</w:t>
                          </w:r>
                          <w:r>
                            <w:rPr>
                              <w:rFonts w:ascii="Times New Roman"/>
                              <w:sz w:val="16"/>
                            </w:rPr>
                            <w:fldChar w:fldCharType="end"/>
                          </w:r>
                        </w:p>
                      </w:txbxContent>
                    </wps:txbx>
                    <wps:bodyPr wrap="square" lIns="0" tIns="0" rIns="0" bIns="0" rtlCol="0">
                      <a:noAutofit/>
                    </wps:bodyPr>
                  </wps:wsp>
                </a:graphicData>
              </a:graphic>
            </wp:anchor>
          </w:drawing>
        </mc:Choice>
        <mc:Fallback>
          <w:pict>
            <v:shapetype w14:anchorId="5B437F9A" id="_x0000_t202" coordsize="21600,21600" o:spt="202" path="m,l,21600r21600,l21600,xe">
              <v:stroke joinstyle="miter"/>
              <v:path gradientshapeok="t" o:connecttype="rect"/>
            </v:shapetype>
            <v:shape id="Textbox 1" o:spid="_x0000_s1026" type="#_x0000_t202" style="position:absolute;margin-left:71pt;margin-top:737pt;width:133.3pt;height:20.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" filled="f" stroked="f">
              <v:textbox inset="0,0,0,0">
                <w:txbxContent>
                  <w:p w14:paraId="0EFBC916" w14:textId="3AB9EC45" w:rsidR="00C7607F" w:rsidRDefault="00000000">
                    <w:pPr>
                      <w:spacing w:before="14"/>
                      <w:ind w:left="20" w:right="18"/>
                      <w:rPr>
                        <w:rFonts w:ascii="Times New Roman"/>
                        <w:sz w:val="16"/>
                      </w:rPr>
                    </w:pPr>
                    <w:r>
                      <w:rPr>
                        <w:rFonts w:ascii="Times New Roman"/>
                        <w:sz w:val="16"/>
                      </w:rPr>
                      <w:t>OneStop</w:t>
                    </w:r>
                    <w:r>
                      <w:rPr>
                        <w:rFonts w:ascii="Times New Roman"/>
                        <w:spacing w:val="-10"/>
                        <w:sz w:val="16"/>
                      </w:rPr>
                      <w:t xml:space="preserve"> </w:t>
                    </w:r>
                    <w:r>
                      <w:rPr>
                        <w:rFonts w:ascii="Times New Roman"/>
                        <w:sz w:val="16"/>
                      </w:rPr>
                      <w:t>Operations</w:t>
                    </w:r>
                    <w:r>
                      <w:rPr>
                        <w:rFonts w:ascii="Times New Roman"/>
                        <w:spacing w:val="-10"/>
                        <w:sz w:val="16"/>
                      </w:rPr>
                      <w:t xml:space="preserve"> </w:t>
                    </w:r>
                    <w:r>
                      <w:rPr>
                        <w:rFonts w:ascii="Times New Roman"/>
                        <w:sz w:val="16"/>
                      </w:rPr>
                      <w:t>Committee</w:t>
                    </w:r>
                    <w:r>
                      <w:rPr>
                        <w:rFonts w:ascii="Times New Roman"/>
                        <w:spacing w:val="-10"/>
                        <w:sz w:val="16"/>
                      </w:rPr>
                      <w:t xml:space="preserve"> </w:t>
                    </w:r>
                    <w:r>
                      <w:rPr>
                        <w:rFonts w:ascii="Times New Roman"/>
                        <w:sz w:val="16"/>
                      </w:rPr>
                      <w:t>Meeting</w:t>
                    </w:r>
                    <w:r>
                      <w:rPr>
                        <w:rFonts w:ascii="Times New Roman"/>
                        <w:spacing w:val="40"/>
                        <w:sz w:val="16"/>
                      </w:rPr>
                      <w:t xml:space="preserve"> </w:t>
                    </w:r>
                    <w:r>
                      <w:rPr>
                        <w:rFonts w:ascii="Times New Roman"/>
                        <w:sz w:val="16"/>
                      </w:rPr>
                      <w:t>Minutes 1/1</w:t>
                    </w:r>
                    <w:r w:rsidR="00C061F8">
                      <w:rPr>
                        <w:rFonts w:ascii="Times New Roman"/>
                        <w:sz w:val="16"/>
                      </w:rPr>
                      <w:t>7</w:t>
                    </w:r>
                    <w:r>
                      <w:rPr>
                        <w:rFonts w:ascii="Times New Roman"/>
                        <w:sz w:val="16"/>
                      </w:rPr>
                      <w:t>/202</w:t>
                    </w:r>
                    <w:r w:rsidR="00C061F8">
                      <w:rPr>
                        <w:rFonts w:ascii="Times New Roman"/>
                        <w:sz w:val="16"/>
                      </w:rPr>
                      <w:t>4</w:t>
                    </w:r>
                    <w:r>
                      <w:rPr>
                        <w:rFonts w:ascii="Times New Roman"/>
                        <w:spacing w:val="40"/>
                        <w:sz w:val="16"/>
                      </w:rPr>
                      <w:t xml:space="preserve"> </w:t>
                    </w:r>
                    <w:r>
                      <w:rPr>
                        <w:rFonts w:ascii="Times New Roman"/>
                        <w:sz w:val="16"/>
                      </w:rPr>
                      <w:t xml:space="preserve">Page </w:t>
                    </w:r>
                    <w:r>
                      <w:rPr>
                        <w:rFonts w:ascii="Times New Roman"/>
                        <w:sz w:val="16"/>
                      </w:rPr>
                      <w:fldChar w:fldCharType="begin"/>
                    </w:r>
                    <w:r>
                      <w:rPr>
                        <w:rFonts w:ascii="Times New Roman"/>
                        <w:sz w:val="16"/>
                      </w:rPr>
                      <w:instrText xml:space="preserve"> PAGE </w:instrText>
                    </w:r>
                    <w:r>
                      <w:rPr>
                        <w:rFonts w:ascii="Times New Roman"/>
                        <w:sz w:val="16"/>
                      </w:rPr>
                      <w:fldChar w:fldCharType="separate"/>
                    </w:r>
                    <w:r>
                      <w:rPr>
                        <w:rFonts w:ascii="Times New Roman"/>
                        <w:sz w:val="16"/>
                      </w:rPr>
                      <w:t>1</w:t>
                    </w:r>
                    <w:r>
                      <w:rPr>
                        <w:rFonts w:ascii="Times New Roman"/>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71B89" w14:textId="77777777" w:rsidR="00286AC9" w:rsidRDefault="00286AC9">
      <w:r>
        <w:separator/>
      </w:r>
    </w:p>
  </w:footnote>
  <w:footnote w:type="continuationSeparator" w:id="0">
    <w:p w14:paraId="4B227E35" w14:textId="77777777" w:rsidR="00286AC9" w:rsidRDefault="00286AC9">
      <w:r>
        <w:continuationSeparator/>
      </w:r>
    </w:p>
  </w:footnote>
  <w:footnote w:type="continuationNotice" w:id="1">
    <w:p w14:paraId="7F62314F" w14:textId="77777777" w:rsidR="00286AC9" w:rsidRDefault="00286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045B6"/>
    <w:multiLevelType w:val="hybridMultilevel"/>
    <w:tmpl w:val="3C48EEB0"/>
    <w:lvl w:ilvl="0" w:tplc="66DEDDC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23B061D4">
      <w:numFmt w:val="bullet"/>
      <w:lvlText w:val="•"/>
      <w:lvlJc w:val="left"/>
      <w:pPr>
        <w:ind w:left="1732" w:hanging="360"/>
      </w:pPr>
      <w:rPr>
        <w:rFonts w:hint="default"/>
        <w:lang w:val="en-US" w:eastAsia="en-US" w:bidi="ar-SA"/>
      </w:rPr>
    </w:lvl>
    <w:lvl w:ilvl="2" w:tplc="6E4E045A">
      <w:numFmt w:val="bullet"/>
      <w:lvlText w:val="•"/>
      <w:lvlJc w:val="left"/>
      <w:pPr>
        <w:ind w:left="2644" w:hanging="360"/>
      </w:pPr>
      <w:rPr>
        <w:rFonts w:hint="default"/>
        <w:lang w:val="en-US" w:eastAsia="en-US" w:bidi="ar-SA"/>
      </w:rPr>
    </w:lvl>
    <w:lvl w:ilvl="3" w:tplc="66F65F8E">
      <w:numFmt w:val="bullet"/>
      <w:lvlText w:val="•"/>
      <w:lvlJc w:val="left"/>
      <w:pPr>
        <w:ind w:left="3556" w:hanging="360"/>
      </w:pPr>
      <w:rPr>
        <w:rFonts w:hint="default"/>
        <w:lang w:val="en-US" w:eastAsia="en-US" w:bidi="ar-SA"/>
      </w:rPr>
    </w:lvl>
    <w:lvl w:ilvl="4" w:tplc="4CC231CE">
      <w:numFmt w:val="bullet"/>
      <w:lvlText w:val="•"/>
      <w:lvlJc w:val="left"/>
      <w:pPr>
        <w:ind w:left="4468" w:hanging="360"/>
      </w:pPr>
      <w:rPr>
        <w:rFonts w:hint="default"/>
        <w:lang w:val="en-US" w:eastAsia="en-US" w:bidi="ar-SA"/>
      </w:rPr>
    </w:lvl>
    <w:lvl w:ilvl="5" w:tplc="10ACF0DA">
      <w:numFmt w:val="bullet"/>
      <w:lvlText w:val="•"/>
      <w:lvlJc w:val="left"/>
      <w:pPr>
        <w:ind w:left="5380" w:hanging="360"/>
      </w:pPr>
      <w:rPr>
        <w:rFonts w:hint="default"/>
        <w:lang w:val="en-US" w:eastAsia="en-US" w:bidi="ar-SA"/>
      </w:rPr>
    </w:lvl>
    <w:lvl w:ilvl="6" w:tplc="7C28A192">
      <w:numFmt w:val="bullet"/>
      <w:lvlText w:val="•"/>
      <w:lvlJc w:val="left"/>
      <w:pPr>
        <w:ind w:left="6292" w:hanging="360"/>
      </w:pPr>
      <w:rPr>
        <w:rFonts w:hint="default"/>
        <w:lang w:val="en-US" w:eastAsia="en-US" w:bidi="ar-SA"/>
      </w:rPr>
    </w:lvl>
    <w:lvl w:ilvl="7" w:tplc="08A29266">
      <w:numFmt w:val="bullet"/>
      <w:lvlText w:val="•"/>
      <w:lvlJc w:val="left"/>
      <w:pPr>
        <w:ind w:left="7204" w:hanging="360"/>
      </w:pPr>
      <w:rPr>
        <w:rFonts w:hint="default"/>
        <w:lang w:val="en-US" w:eastAsia="en-US" w:bidi="ar-SA"/>
      </w:rPr>
    </w:lvl>
    <w:lvl w:ilvl="8" w:tplc="BAF83584">
      <w:numFmt w:val="bullet"/>
      <w:lvlText w:val="•"/>
      <w:lvlJc w:val="left"/>
      <w:pPr>
        <w:ind w:left="8116" w:hanging="360"/>
      </w:pPr>
      <w:rPr>
        <w:rFonts w:hint="default"/>
        <w:lang w:val="en-US" w:eastAsia="en-US" w:bidi="ar-SA"/>
      </w:rPr>
    </w:lvl>
  </w:abstractNum>
  <w:num w:numId="1" w16cid:durableId="112180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7F"/>
    <w:rsid w:val="00015922"/>
    <w:rsid w:val="0003248E"/>
    <w:rsid w:val="0004689A"/>
    <w:rsid w:val="0005256B"/>
    <w:rsid w:val="00052891"/>
    <w:rsid w:val="00062A86"/>
    <w:rsid w:val="00067D51"/>
    <w:rsid w:val="0010682D"/>
    <w:rsid w:val="0013444B"/>
    <w:rsid w:val="00160351"/>
    <w:rsid w:val="001B3FBE"/>
    <w:rsid w:val="001B5E13"/>
    <w:rsid w:val="001D06FB"/>
    <w:rsid w:val="001E6287"/>
    <w:rsid w:val="001F3A1B"/>
    <w:rsid w:val="001F7759"/>
    <w:rsid w:val="00236E77"/>
    <w:rsid w:val="0025274E"/>
    <w:rsid w:val="00253EBE"/>
    <w:rsid w:val="00257E4B"/>
    <w:rsid w:val="002671A3"/>
    <w:rsid w:val="00286AC9"/>
    <w:rsid w:val="0029145F"/>
    <w:rsid w:val="002A1944"/>
    <w:rsid w:val="002A7156"/>
    <w:rsid w:val="002C6573"/>
    <w:rsid w:val="002C7CD5"/>
    <w:rsid w:val="002D3D8A"/>
    <w:rsid w:val="0030472D"/>
    <w:rsid w:val="00353F34"/>
    <w:rsid w:val="003930D0"/>
    <w:rsid w:val="003D458F"/>
    <w:rsid w:val="003E2FB5"/>
    <w:rsid w:val="003F068D"/>
    <w:rsid w:val="003F2115"/>
    <w:rsid w:val="00417A3E"/>
    <w:rsid w:val="00452156"/>
    <w:rsid w:val="00453157"/>
    <w:rsid w:val="004542F2"/>
    <w:rsid w:val="00457ACF"/>
    <w:rsid w:val="004911C2"/>
    <w:rsid w:val="0049296B"/>
    <w:rsid w:val="004B5B8B"/>
    <w:rsid w:val="004C12C5"/>
    <w:rsid w:val="004C74FB"/>
    <w:rsid w:val="004E044F"/>
    <w:rsid w:val="004F2835"/>
    <w:rsid w:val="00527BAD"/>
    <w:rsid w:val="00534205"/>
    <w:rsid w:val="00567A66"/>
    <w:rsid w:val="00584159"/>
    <w:rsid w:val="005A6ED1"/>
    <w:rsid w:val="005D5B13"/>
    <w:rsid w:val="00604D3B"/>
    <w:rsid w:val="006658EE"/>
    <w:rsid w:val="00686C75"/>
    <w:rsid w:val="006A7EAC"/>
    <w:rsid w:val="006E226D"/>
    <w:rsid w:val="00702AFE"/>
    <w:rsid w:val="007749FB"/>
    <w:rsid w:val="00791CEE"/>
    <w:rsid w:val="007F20AF"/>
    <w:rsid w:val="008336AC"/>
    <w:rsid w:val="00871129"/>
    <w:rsid w:val="00906D02"/>
    <w:rsid w:val="00960723"/>
    <w:rsid w:val="009A0E3D"/>
    <w:rsid w:val="009B10C7"/>
    <w:rsid w:val="00A2775B"/>
    <w:rsid w:val="00A33B11"/>
    <w:rsid w:val="00A93171"/>
    <w:rsid w:val="00AA50AE"/>
    <w:rsid w:val="00AB159A"/>
    <w:rsid w:val="00B104EC"/>
    <w:rsid w:val="00B34804"/>
    <w:rsid w:val="00B658C2"/>
    <w:rsid w:val="00BC7D11"/>
    <w:rsid w:val="00BE784B"/>
    <w:rsid w:val="00C061F8"/>
    <w:rsid w:val="00C11C51"/>
    <w:rsid w:val="00C6172E"/>
    <w:rsid w:val="00C7607F"/>
    <w:rsid w:val="00C82AC4"/>
    <w:rsid w:val="00C82D44"/>
    <w:rsid w:val="00C97199"/>
    <w:rsid w:val="00CA37DE"/>
    <w:rsid w:val="00CA5574"/>
    <w:rsid w:val="00CB450C"/>
    <w:rsid w:val="00CB7495"/>
    <w:rsid w:val="00CD04FB"/>
    <w:rsid w:val="00CF1CB5"/>
    <w:rsid w:val="00D37FDB"/>
    <w:rsid w:val="00D41936"/>
    <w:rsid w:val="00D501DD"/>
    <w:rsid w:val="00D57B32"/>
    <w:rsid w:val="00D76D4A"/>
    <w:rsid w:val="00E005C1"/>
    <w:rsid w:val="00E02A41"/>
    <w:rsid w:val="00E270D4"/>
    <w:rsid w:val="00E745A3"/>
    <w:rsid w:val="00EA3C2D"/>
    <w:rsid w:val="00EB5CBB"/>
    <w:rsid w:val="00EE26DB"/>
    <w:rsid w:val="00F31743"/>
    <w:rsid w:val="00F35EEC"/>
    <w:rsid w:val="00F53BEB"/>
    <w:rsid w:val="00F72EF2"/>
    <w:rsid w:val="00FD4C83"/>
    <w:rsid w:val="00FE19DA"/>
    <w:rsid w:val="00FE425B"/>
    <w:rsid w:val="00FE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3CAC"/>
  <w15:docId w15:val="{6A155FDA-B786-46A3-B6A3-1A51957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1"/>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61F8"/>
    <w:pPr>
      <w:tabs>
        <w:tab w:val="center" w:pos="4680"/>
        <w:tab w:val="right" w:pos="9360"/>
      </w:tabs>
    </w:pPr>
  </w:style>
  <w:style w:type="character" w:customStyle="1" w:styleId="HeaderChar">
    <w:name w:val="Header Char"/>
    <w:basedOn w:val="DefaultParagraphFont"/>
    <w:link w:val="Header"/>
    <w:uiPriority w:val="99"/>
    <w:rsid w:val="00C061F8"/>
    <w:rPr>
      <w:rFonts w:ascii="Calibri" w:eastAsia="Calibri" w:hAnsi="Calibri" w:cs="Calibri"/>
    </w:rPr>
  </w:style>
  <w:style w:type="paragraph" w:styleId="Footer">
    <w:name w:val="footer"/>
    <w:basedOn w:val="Normal"/>
    <w:link w:val="FooterChar"/>
    <w:uiPriority w:val="99"/>
    <w:unhideWhenUsed/>
    <w:rsid w:val="00C061F8"/>
    <w:pPr>
      <w:tabs>
        <w:tab w:val="center" w:pos="4680"/>
        <w:tab w:val="right" w:pos="9360"/>
      </w:tabs>
    </w:pPr>
  </w:style>
  <w:style w:type="character" w:customStyle="1" w:styleId="FooterChar">
    <w:name w:val="Footer Char"/>
    <w:basedOn w:val="DefaultParagraphFont"/>
    <w:link w:val="Footer"/>
    <w:uiPriority w:val="99"/>
    <w:rsid w:val="00C061F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F8FC827CD7246BECDE47F5BAB23E1" ma:contentTypeVersion="18" ma:contentTypeDescription="Create a new document." ma:contentTypeScope="" ma:versionID="e755d54c33e2a0237cf1bfd72ced08b4">
  <xsd:schema xmlns:xsd="http://www.w3.org/2001/XMLSchema" xmlns:xs="http://www.w3.org/2001/XMLSchema" xmlns:p="http://schemas.microsoft.com/office/2006/metadata/properties" xmlns:ns2="fe5167a0-4ba2-447b-b9ca-0975c6d2f4d3" xmlns:ns3="d44c4265-068b-466a-9171-d480916e0225" targetNamespace="http://schemas.microsoft.com/office/2006/metadata/properties" ma:root="true" ma:fieldsID="efdef68fca9d5cba688ea36dfb6ce93d" ns2:_="" ns3:_="">
    <xsd:import namespace="fe5167a0-4ba2-447b-b9ca-0975c6d2f4d3"/>
    <xsd:import namespace="d44c4265-068b-466a-9171-d480916e02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167a0-4ba2-447b-b9ca-0975c6d2f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9d194a-e82e-431c-a052-e7d9c2e038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c4265-068b-466a-9171-d480916e02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85307f-bff3-4416-8f99-e71c8cc818c6}" ma:internalName="TaxCatchAll" ma:showField="CatchAllData" ma:web="d44c4265-068b-466a-9171-d480916e0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4c4265-068b-466a-9171-d480916e0225" xsi:nil="true"/>
    <lcf76f155ced4ddcb4097134ff3c332f xmlns="fe5167a0-4ba2-447b-b9ca-0975c6d2f4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2BAB1B-2372-41D0-B191-650DD67FC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167a0-4ba2-447b-b9ca-0975c6d2f4d3"/>
    <ds:schemaRef ds:uri="d44c4265-068b-466a-9171-d480916e0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BBD87-6323-4E1A-9E3D-81EB8FC714A9}">
  <ds:schemaRefs>
    <ds:schemaRef ds:uri="http://schemas.microsoft.com/sharepoint/v3/contenttype/forms"/>
  </ds:schemaRefs>
</ds:datastoreItem>
</file>

<file path=customXml/itemProps3.xml><?xml version="1.0" encoding="utf-8"?>
<ds:datastoreItem xmlns:ds="http://schemas.openxmlformats.org/officeDocument/2006/customXml" ds:itemID="{0EBD8308-B7FD-423F-9326-F5052BFD175E}">
  <ds:schemaRefs>
    <ds:schemaRef ds:uri="http://schemas.microsoft.com/office/2006/metadata/properties"/>
    <ds:schemaRef ds:uri="http://schemas.microsoft.com/office/infopath/2007/PartnerControls"/>
    <ds:schemaRef ds:uri="d44c4265-068b-466a-9171-d480916e0225"/>
    <ds:schemaRef ds:uri="fe5167a0-4ba2-447b-b9ca-0975c6d2f4d3"/>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Executive Committee Meeting</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dc:title>
  <dc:creator>Patty Manley</dc:creator>
  <cp:lastModifiedBy>Jennifer Campbell</cp:lastModifiedBy>
  <cp:revision>84</cp:revision>
  <dcterms:created xsi:type="dcterms:W3CDTF">2024-10-13T20:59:00Z</dcterms:created>
  <dcterms:modified xsi:type="dcterms:W3CDTF">2024-10-15T12:09:00Z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Producer">
    <vt:lpwstr>Microsoft® Word for Microsoft 365</vt:lpwstr>
  </property>
  <property fmtid="{D5CDD505-2E9C-101B-9397-08002B2CF9AE}" pid="6" name="ContentTypeId">
    <vt:lpwstr>0x01010028EF8FC827CD7246BECDE47F5BAB23E1</vt:lpwstr>
  </property>
  <property fmtid="{D5CDD505-2E9C-101B-9397-08002B2CF9AE}" pid="7" name="MediaServiceImageTags">
    <vt:lpwstr/>
  </property>
</Properties>
</file>