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877B" w14:textId="069928D0" w:rsidR="00B712A2" w:rsidRDefault="00B712A2" w:rsidP="00B712A2">
      <w:pPr>
        <w:jc w:val="center"/>
        <w:rPr>
          <w:rFonts w:cs="Arial"/>
          <w:b/>
          <w:bCs/>
          <w:szCs w:val="28"/>
        </w:rPr>
      </w:pPr>
      <w:r w:rsidRPr="008934E2">
        <w:rPr>
          <w:noProof/>
          <w:szCs w:val="28"/>
        </w:rPr>
        <w:drawing>
          <wp:inline distT="0" distB="0" distL="0" distR="0" wp14:anchorId="3CBF6E9B" wp14:editId="1BBF8122">
            <wp:extent cx="3752850" cy="895350"/>
            <wp:effectExtent l="0" t="0" r="0" b="0"/>
            <wp:docPr id="1" name="Picture 1" descr="A white background with green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green and grey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4829E" w14:textId="4F817E33" w:rsidR="008475C5" w:rsidRPr="008475C5" w:rsidRDefault="008475C5" w:rsidP="008475C5">
      <w:pPr>
        <w:rPr>
          <w:rFonts w:cs="Arial"/>
          <w:b/>
          <w:bCs/>
          <w:szCs w:val="28"/>
        </w:rPr>
      </w:pPr>
      <w:r w:rsidRPr="008475C5">
        <w:rPr>
          <w:rFonts w:cs="Arial"/>
          <w:b/>
          <w:bCs/>
          <w:szCs w:val="28"/>
        </w:rPr>
        <w:t>Youth Committee Meeting Minutes</w:t>
      </w:r>
    </w:p>
    <w:p w14:paraId="6573E833" w14:textId="77777777" w:rsidR="008475C5" w:rsidRPr="008475C5" w:rsidRDefault="008475C5" w:rsidP="008475C5">
      <w:pPr>
        <w:rPr>
          <w:rFonts w:cs="Arial"/>
          <w:szCs w:val="28"/>
        </w:rPr>
      </w:pPr>
      <w:r w:rsidRPr="008475C5">
        <w:rPr>
          <w:rFonts w:cs="Arial"/>
          <w:b/>
          <w:bCs/>
          <w:szCs w:val="28"/>
        </w:rPr>
        <w:t>Date:</w:t>
      </w:r>
      <w:r w:rsidRPr="008475C5">
        <w:rPr>
          <w:rFonts w:cs="Arial"/>
          <w:szCs w:val="28"/>
        </w:rPr>
        <w:t xml:space="preserve"> March 4, 2025</w:t>
      </w:r>
      <w:r w:rsidRPr="008475C5">
        <w:rPr>
          <w:rFonts w:cs="Arial"/>
          <w:szCs w:val="28"/>
        </w:rPr>
        <w:br/>
      </w:r>
      <w:r w:rsidRPr="008475C5">
        <w:rPr>
          <w:rFonts w:cs="Arial"/>
          <w:b/>
          <w:bCs/>
          <w:szCs w:val="28"/>
        </w:rPr>
        <w:t>Time:</w:t>
      </w:r>
      <w:r w:rsidRPr="008475C5">
        <w:rPr>
          <w:rFonts w:cs="Arial"/>
          <w:szCs w:val="28"/>
        </w:rPr>
        <w:t xml:space="preserve"> 10:00 AM – 11:00 AM</w:t>
      </w:r>
      <w:r w:rsidRPr="008475C5">
        <w:rPr>
          <w:rFonts w:cs="Arial"/>
          <w:szCs w:val="28"/>
        </w:rPr>
        <w:br/>
      </w:r>
      <w:r w:rsidRPr="008475C5">
        <w:rPr>
          <w:rFonts w:cs="Arial"/>
          <w:b/>
          <w:bCs/>
          <w:szCs w:val="28"/>
        </w:rPr>
        <w:t>Location:</w:t>
      </w:r>
      <w:r w:rsidRPr="008475C5">
        <w:rPr>
          <w:rFonts w:cs="Arial"/>
          <w:szCs w:val="28"/>
        </w:rPr>
        <w:t xml:space="preserve"> SC Works Center Clemson / Zoom Meeting</w:t>
      </w:r>
      <w:r w:rsidRPr="008475C5">
        <w:rPr>
          <w:rFonts w:cs="Arial"/>
          <w:szCs w:val="28"/>
        </w:rPr>
        <w:br/>
      </w:r>
      <w:r w:rsidRPr="008475C5">
        <w:rPr>
          <w:rFonts w:cs="Arial"/>
          <w:b/>
          <w:bCs/>
          <w:szCs w:val="28"/>
        </w:rPr>
        <w:t>Chair:</w:t>
      </w:r>
      <w:r w:rsidRPr="008475C5">
        <w:rPr>
          <w:rFonts w:cs="Arial"/>
          <w:szCs w:val="28"/>
        </w:rPr>
        <w:t xml:space="preserve"> Katie Brown</w:t>
      </w:r>
    </w:p>
    <w:p w14:paraId="2A9FCFA9" w14:textId="77777777" w:rsidR="008475C5" w:rsidRPr="008475C5" w:rsidRDefault="007F52F0" w:rsidP="008475C5">
      <w:pPr>
        <w:rPr>
          <w:rFonts w:cs="Arial"/>
          <w:szCs w:val="28"/>
        </w:rPr>
      </w:pPr>
      <w:r>
        <w:rPr>
          <w:rFonts w:cs="Arial"/>
          <w:szCs w:val="28"/>
        </w:rPr>
        <w:pict w14:anchorId="7186AA68">
          <v:rect id="_x0000_i1025" style="width:0;height:1.5pt" o:hralign="center" o:hrstd="t" o:hr="t" fillcolor="#a0a0a0" stroked="f"/>
        </w:pict>
      </w:r>
    </w:p>
    <w:p w14:paraId="4FEE45C9" w14:textId="77777777" w:rsidR="008475C5" w:rsidRPr="008475C5" w:rsidRDefault="008475C5" w:rsidP="008475C5">
      <w:pPr>
        <w:rPr>
          <w:rFonts w:cs="Arial"/>
          <w:b/>
          <w:bCs/>
          <w:szCs w:val="28"/>
        </w:rPr>
      </w:pPr>
      <w:r w:rsidRPr="008475C5">
        <w:rPr>
          <w:rFonts w:cs="Arial"/>
          <w:b/>
          <w:bCs/>
          <w:szCs w:val="28"/>
        </w:rPr>
        <w:t>I. Welcome and Introductions</w:t>
      </w:r>
    </w:p>
    <w:p w14:paraId="02F7FD20" w14:textId="77777777" w:rsidR="008475C5" w:rsidRPr="008475C5" w:rsidRDefault="008475C5" w:rsidP="008475C5">
      <w:pPr>
        <w:rPr>
          <w:rFonts w:cs="Arial"/>
          <w:szCs w:val="28"/>
        </w:rPr>
      </w:pPr>
      <w:r w:rsidRPr="008475C5">
        <w:rPr>
          <w:rFonts w:cs="Arial"/>
          <w:szCs w:val="28"/>
        </w:rPr>
        <w:t>Katie Brown called the meeting to order at 10:00 AM and welcomed all attendees.</w:t>
      </w:r>
    </w:p>
    <w:p w14:paraId="7EB66493" w14:textId="77777777" w:rsidR="008475C5" w:rsidRPr="008475C5" w:rsidRDefault="008475C5" w:rsidP="008475C5">
      <w:pPr>
        <w:rPr>
          <w:rFonts w:cs="Arial"/>
          <w:szCs w:val="28"/>
        </w:rPr>
      </w:pPr>
      <w:r w:rsidRPr="008475C5">
        <w:rPr>
          <w:rFonts w:cs="Arial"/>
          <w:szCs w:val="28"/>
        </w:rPr>
        <w:t>Introductions were made around the virtual table.</w:t>
      </w:r>
    </w:p>
    <w:p w14:paraId="363D6533" w14:textId="77777777" w:rsidR="008475C5" w:rsidRPr="008475C5" w:rsidRDefault="007F52F0" w:rsidP="008475C5">
      <w:pPr>
        <w:rPr>
          <w:rFonts w:cs="Arial"/>
          <w:szCs w:val="28"/>
        </w:rPr>
      </w:pPr>
      <w:r>
        <w:rPr>
          <w:rFonts w:cs="Arial"/>
          <w:szCs w:val="28"/>
        </w:rPr>
        <w:pict w14:anchorId="5644464D">
          <v:rect id="_x0000_i1026" style="width:0;height:1.5pt" o:hralign="center" o:hrstd="t" o:hr="t" fillcolor="#a0a0a0" stroked="f"/>
        </w:pict>
      </w:r>
    </w:p>
    <w:p w14:paraId="6C60216D" w14:textId="77777777" w:rsidR="008475C5" w:rsidRPr="008475C5" w:rsidRDefault="008475C5" w:rsidP="008475C5">
      <w:pPr>
        <w:rPr>
          <w:rFonts w:cs="Arial"/>
          <w:b/>
          <w:bCs/>
          <w:szCs w:val="28"/>
        </w:rPr>
      </w:pPr>
      <w:r w:rsidRPr="008475C5">
        <w:rPr>
          <w:rFonts w:cs="Arial"/>
          <w:b/>
          <w:bCs/>
          <w:szCs w:val="28"/>
        </w:rPr>
        <w:t>II. Approval of Previous Minutes</w:t>
      </w:r>
    </w:p>
    <w:p w14:paraId="3EEF52E0" w14:textId="77777777" w:rsidR="008475C5" w:rsidRPr="008475C5" w:rsidRDefault="008475C5" w:rsidP="008475C5">
      <w:pPr>
        <w:rPr>
          <w:rFonts w:cs="Arial"/>
          <w:szCs w:val="28"/>
        </w:rPr>
      </w:pPr>
      <w:r w:rsidRPr="008475C5">
        <w:rPr>
          <w:rFonts w:cs="Arial"/>
          <w:szCs w:val="28"/>
        </w:rPr>
        <w:t xml:space="preserve">The minutes of the January 21, </w:t>
      </w:r>
      <w:proofErr w:type="gramStart"/>
      <w:r w:rsidRPr="008475C5">
        <w:rPr>
          <w:rFonts w:cs="Arial"/>
          <w:szCs w:val="28"/>
        </w:rPr>
        <w:t>2025</w:t>
      </w:r>
      <w:proofErr w:type="gramEnd"/>
      <w:r w:rsidRPr="008475C5">
        <w:rPr>
          <w:rFonts w:cs="Arial"/>
          <w:szCs w:val="28"/>
        </w:rPr>
        <w:t xml:space="preserve"> Youth Committee meeting were reviewed.</w:t>
      </w:r>
    </w:p>
    <w:p w14:paraId="7E4B3403" w14:textId="77777777" w:rsidR="008475C5" w:rsidRPr="008475C5" w:rsidRDefault="008475C5" w:rsidP="008475C5">
      <w:pPr>
        <w:rPr>
          <w:rFonts w:cs="Arial"/>
          <w:szCs w:val="28"/>
        </w:rPr>
      </w:pPr>
      <w:r w:rsidRPr="008475C5">
        <w:rPr>
          <w:rFonts w:cs="Arial"/>
          <w:szCs w:val="28"/>
        </w:rPr>
        <w:t>A motion to approve the minutes was made by Amy Bradshaw and seconded by Tyler James. The minutes were approved unanimously.</w:t>
      </w:r>
    </w:p>
    <w:p w14:paraId="261752B9" w14:textId="77777777" w:rsidR="008475C5" w:rsidRPr="008475C5" w:rsidRDefault="007F52F0" w:rsidP="008475C5">
      <w:pPr>
        <w:rPr>
          <w:rFonts w:cs="Arial"/>
          <w:szCs w:val="28"/>
        </w:rPr>
      </w:pPr>
      <w:r>
        <w:rPr>
          <w:rFonts w:cs="Arial"/>
          <w:szCs w:val="28"/>
        </w:rPr>
        <w:pict w14:anchorId="1449CED1">
          <v:rect id="_x0000_i1027" style="width:0;height:1.5pt" o:hralign="center" o:hrstd="t" o:hr="t" fillcolor="#a0a0a0" stroked="f"/>
        </w:pict>
      </w:r>
    </w:p>
    <w:p w14:paraId="67CD51F4" w14:textId="77777777" w:rsidR="008475C5" w:rsidRPr="008475C5" w:rsidRDefault="008475C5" w:rsidP="008475C5">
      <w:pPr>
        <w:rPr>
          <w:rFonts w:cs="Arial"/>
          <w:b/>
          <w:bCs/>
          <w:szCs w:val="28"/>
        </w:rPr>
      </w:pPr>
      <w:r w:rsidRPr="008475C5">
        <w:rPr>
          <w:rFonts w:cs="Arial"/>
          <w:b/>
          <w:bCs/>
          <w:szCs w:val="28"/>
        </w:rPr>
        <w:t>III. Palmetto Youth Connections Program Updates</w:t>
      </w:r>
    </w:p>
    <w:p w14:paraId="4ACDFA2C" w14:textId="77777777" w:rsidR="008475C5" w:rsidRPr="008475C5" w:rsidRDefault="008475C5" w:rsidP="008475C5">
      <w:pPr>
        <w:rPr>
          <w:rFonts w:cs="Arial"/>
          <w:szCs w:val="28"/>
        </w:rPr>
      </w:pPr>
      <w:r w:rsidRPr="008475C5">
        <w:rPr>
          <w:rFonts w:cs="Arial"/>
          <w:b/>
          <w:bCs/>
          <w:szCs w:val="28"/>
        </w:rPr>
        <w:t>Presented by Karen Craven, Program Manager</w:t>
      </w:r>
    </w:p>
    <w:p w14:paraId="5B033F7A" w14:textId="77777777" w:rsidR="008475C5" w:rsidRPr="008475C5" w:rsidRDefault="008475C5" w:rsidP="008475C5">
      <w:pPr>
        <w:numPr>
          <w:ilvl w:val="0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PY23 Summary</w:t>
      </w:r>
    </w:p>
    <w:p w14:paraId="26A70ED4" w14:textId="77777777" w:rsidR="008475C5" w:rsidRPr="008475C5" w:rsidRDefault="008475C5" w:rsidP="008475C5">
      <w:pPr>
        <w:numPr>
          <w:ilvl w:val="1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 xml:space="preserve">120 participants served; 81 </w:t>
      </w:r>
      <w:proofErr w:type="gramStart"/>
      <w:r w:rsidRPr="008475C5">
        <w:rPr>
          <w:rFonts w:cs="Arial"/>
          <w:szCs w:val="28"/>
        </w:rPr>
        <w:t>remain</w:t>
      </w:r>
      <w:proofErr w:type="gramEnd"/>
      <w:r w:rsidRPr="008475C5">
        <w:rPr>
          <w:rFonts w:cs="Arial"/>
          <w:szCs w:val="28"/>
        </w:rPr>
        <w:t xml:space="preserve"> active</w:t>
      </w:r>
    </w:p>
    <w:p w14:paraId="71F096E1" w14:textId="77777777" w:rsidR="008475C5" w:rsidRPr="008475C5" w:rsidRDefault="008475C5" w:rsidP="008475C5">
      <w:pPr>
        <w:numPr>
          <w:ilvl w:val="1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 xml:space="preserve">25 participants </w:t>
      </w:r>
      <w:proofErr w:type="gramStart"/>
      <w:r w:rsidRPr="008475C5">
        <w:rPr>
          <w:rFonts w:cs="Arial"/>
          <w:szCs w:val="28"/>
        </w:rPr>
        <w:t>placed</w:t>
      </w:r>
      <w:proofErr w:type="gramEnd"/>
      <w:r w:rsidRPr="008475C5">
        <w:rPr>
          <w:rFonts w:cs="Arial"/>
          <w:szCs w:val="28"/>
        </w:rPr>
        <w:t xml:space="preserve"> in Work Experience (WEX)</w:t>
      </w:r>
    </w:p>
    <w:p w14:paraId="35D93AF6" w14:textId="77777777" w:rsidR="008475C5" w:rsidRPr="008475C5" w:rsidRDefault="008475C5" w:rsidP="008475C5">
      <w:pPr>
        <w:numPr>
          <w:ilvl w:val="1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All performance measures met or exceeded in Q3</w:t>
      </w:r>
    </w:p>
    <w:p w14:paraId="69B7C7B5" w14:textId="77777777" w:rsidR="008475C5" w:rsidRPr="008475C5" w:rsidRDefault="008475C5" w:rsidP="008475C5">
      <w:pPr>
        <w:numPr>
          <w:ilvl w:val="0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PY24 Update (through February 28, 2025)</w:t>
      </w:r>
    </w:p>
    <w:p w14:paraId="4A754A83" w14:textId="77777777" w:rsidR="008475C5" w:rsidRPr="008475C5" w:rsidRDefault="008475C5" w:rsidP="008475C5">
      <w:pPr>
        <w:numPr>
          <w:ilvl w:val="1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lastRenderedPageBreak/>
        <w:t>Total enrollments: 91 (29 carryover + 62 new)</w:t>
      </w:r>
    </w:p>
    <w:p w14:paraId="10B862AD" w14:textId="77777777" w:rsidR="008475C5" w:rsidRPr="008475C5" w:rsidRDefault="008475C5" w:rsidP="008475C5">
      <w:pPr>
        <w:numPr>
          <w:ilvl w:val="1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Active participants: 67; follow-up participants: 96</w:t>
      </w:r>
    </w:p>
    <w:p w14:paraId="0CAE4D95" w14:textId="77777777" w:rsidR="008475C5" w:rsidRPr="008475C5" w:rsidRDefault="008475C5" w:rsidP="008475C5">
      <w:pPr>
        <w:numPr>
          <w:ilvl w:val="1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Work Experience placements: 4</w:t>
      </w:r>
    </w:p>
    <w:p w14:paraId="15E31297" w14:textId="77777777" w:rsidR="008475C5" w:rsidRPr="008475C5" w:rsidRDefault="008475C5" w:rsidP="008475C5">
      <w:pPr>
        <w:numPr>
          <w:ilvl w:val="1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 xml:space="preserve">Key performance metrics: </w:t>
      </w:r>
    </w:p>
    <w:p w14:paraId="434CECF1" w14:textId="77777777" w:rsidR="008475C5" w:rsidRPr="008475C5" w:rsidRDefault="008475C5" w:rsidP="008475C5">
      <w:pPr>
        <w:numPr>
          <w:ilvl w:val="2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Q2 employment/education/military placement rate: 88.7%</w:t>
      </w:r>
    </w:p>
    <w:p w14:paraId="792ABB54" w14:textId="77777777" w:rsidR="008475C5" w:rsidRPr="008475C5" w:rsidRDefault="008475C5" w:rsidP="008475C5">
      <w:pPr>
        <w:numPr>
          <w:ilvl w:val="2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Credential attainment rate: 61.2%</w:t>
      </w:r>
    </w:p>
    <w:p w14:paraId="7761874A" w14:textId="77777777" w:rsidR="008475C5" w:rsidRPr="008475C5" w:rsidRDefault="008475C5" w:rsidP="008475C5">
      <w:pPr>
        <w:numPr>
          <w:ilvl w:val="2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Median earnings: $3,340</w:t>
      </w:r>
    </w:p>
    <w:p w14:paraId="739012CC" w14:textId="77777777" w:rsidR="008475C5" w:rsidRPr="008475C5" w:rsidRDefault="008475C5" w:rsidP="008475C5">
      <w:pPr>
        <w:numPr>
          <w:ilvl w:val="2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 xml:space="preserve">Measurable skills </w:t>
      </w:r>
      <w:proofErr w:type="gramStart"/>
      <w:r w:rsidRPr="008475C5">
        <w:rPr>
          <w:rFonts w:cs="Arial"/>
          <w:szCs w:val="28"/>
        </w:rPr>
        <w:t>gains</w:t>
      </w:r>
      <w:proofErr w:type="gramEnd"/>
      <w:r w:rsidRPr="008475C5">
        <w:rPr>
          <w:rFonts w:cs="Arial"/>
          <w:szCs w:val="28"/>
        </w:rPr>
        <w:t xml:space="preserve"> rate: 62.4%</w:t>
      </w:r>
    </w:p>
    <w:p w14:paraId="792E121E" w14:textId="77777777" w:rsidR="008475C5" w:rsidRPr="008475C5" w:rsidRDefault="008475C5" w:rsidP="008475C5">
      <w:pPr>
        <w:numPr>
          <w:ilvl w:val="2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Work Ready certificates issued: 6</w:t>
      </w:r>
    </w:p>
    <w:p w14:paraId="777A0C65" w14:textId="77777777" w:rsidR="008475C5" w:rsidRPr="008475C5" w:rsidRDefault="008475C5" w:rsidP="008475C5">
      <w:pPr>
        <w:numPr>
          <w:ilvl w:val="2"/>
          <w:numId w:val="1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Career Smart classes conducted: 174</w:t>
      </w:r>
    </w:p>
    <w:p w14:paraId="203A7681" w14:textId="77777777" w:rsidR="008475C5" w:rsidRPr="008475C5" w:rsidRDefault="007F52F0" w:rsidP="008475C5">
      <w:pPr>
        <w:rPr>
          <w:rFonts w:cs="Arial"/>
          <w:szCs w:val="28"/>
        </w:rPr>
      </w:pPr>
      <w:r>
        <w:rPr>
          <w:rFonts w:cs="Arial"/>
          <w:szCs w:val="28"/>
        </w:rPr>
        <w:pict w14:anchorId="6E8FEF68">
          <v:rect id="_x0000_i1028" style="width:0;height:1.5pt" o:hralign="center" o:hrstd="t" o:hr="t" fillcolor="#a0a0a0" stroked="f"/>
        </w:pict>
      </w:r>
    </w:p>
    <w:p w14:paraId="7DE0F76B" w14:textId="77777777" w:rsidR="008475C5" w:rsidRPr="008475C5" w:rsidRDefault="008475C5" w:rsidP="008475C5">
      <w:pPr>
        <w:rPr>
          <w:rFonts w:cs="Arial"/>
          <w:b/>
          <w:bCs/>
          <w:szCs w:val="28"/>
        </w:rPr>
      </w:pPr>
      <w:r w:rsidRPr="008475C5">
        <w:rPr>
          <w:rFonts w:cs="Arial"/>
          <w:b/>
          <w:bCs/>
          <w:szCs w:val="28"/>
        </w:rPr>
        <w:t>IV. New Business</w:t>
      </w:r>
    </w:p>
    <w:p w14:paraId="3A80CBCB" w14:textId="77777777" w:rsidR="008475C5" w:rsidRPr="008475C5" w:rsidRDefault="008475C5" w:rsidP="008475C5">
      <w:pPr>
        <w:numPr>
          <w:ilvl w:val="0"/>
          <w:numId w:val="2"/>
        </w:numPr>
        <w:rPr>
          <w:rFonts w:cs="Arial"/>
          <w:szCs w:val="28"/>
        </w:rPr>
      </w:pPr>
      <w:r w:rsidRPr="008475C5">
        <w:rPr>
          <w:rFonts w:cs="Arial"/>
          <w:b/>
          <w:bCs/>
          <w:szCs w:val="28"/>
        </w:rPr>
        <w:t>PY24 Grant Expenditures</w:t>
      </w:r>
    </w:p>
    <w:p w14:paraId="7A16F166" w14:textId="77777777" w:rsidR="008475C5" w:rsidRPr="008475C5" w:rsidRDefault="008475C5" w:rsidP="008475C5">
      <w:pPr>
        <w:numPr>
          <w:ilvl w:val="1"/>
          <w:numId w:val="2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Youth Formula Grant (PY24) expended 48.6% as of January 31, 2025</w:t>
      </w:r>
    </w:p>
    <w:p w14:paraId="5D37E145" w14:textId="77777777" w:rsidR="008475C5" w:rsidRPr="008475C5" w:rsidRDefault="008475C5" w:rsidP="008475C5">
      <w:pPr>
        <w:numPr>
          <w:ilvl w:val="1"/>
          <w:numId w:val="2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Work Experience line item expended 58.6%</w:t>
      </w:r>
    </w:p>
    <w:p w14:paraId="43CA00CA" w14:textId="77777777" w:rsidR="008475C5" w:rsidRPr="008475C5" w:rsidRDefault="008475C5" w:rsidP="008475C5">
      <w:pPr>
        <w:numPr>
          <w:ilvl w:val="0"/>
          <w:numId w:val="2"/>
        </w:numPr>
        <w:rPr>
          <w:rFonts w:cs="Arial"/>
          <w:szCs w:val="28"/>
        </w:rPr>
      </w:pPr>
      <w:r w:rsidRPr="008475C5">
        <w:rPr>
          <w:rFonts w:cs="Arial"/>
          <w:b/>
          <w:bCs/>
          <w:szCs w:val="28"/>
        </w:rPr>
        <w:t>Enrollment Report</w:t>
      </w:r>
    </w:p>
    <w:p w14:paraId="378D0E5D" w14:textId="77777777" w:rsidR="008475C5" w:rsidRPr="008475C5" w:rsidRDefault="008475C5" w:rsidP="008475C5">
      <w:pPr>
        <w:numPr>
          <w:ilvl w:val="1"/>
          <w:numId w:val="2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91 of 100 board-goal slots filled, leaving 9 vacancies</w:t>
      </w:r>
    </w:p>
    <w:p w14:paraId="396CDC7A" w14:textId="77777777" w:rsidR="008475C5" w:rsidRPr="008475C5" w:rsidRDefault="008475C5" w:rsidP="008475C5">
      <w:pPr>
        <w:numPr>
          <w:ilvl w:val="0"/>
          <w:numId w:val="2"/>
        </w:numPr>
        <w:rPr>
          <w:rFonts w:cs="Arial"/>
          <w:szCs w:val="28"/>
        </w:rPr>
      </w:pPr>
      <w:r w:rsidRPr="008475C5">
        <w:rPr>
          <w:rFonts w:cs="Arial"/>
          <w:b/>
          <w:bCs/>
          <w:szCs w:val="28"/>
        </w:rPr>
        <w:t>Extension of Eckerd PYC Grant</w:t>
      </w:r>
    </w:p>
    <w:p w14:paraId="2053143B" w14:textId="77777777" w:rsidR="008475C5" w:rsidRPr="008475C5" w:rsidRDefault="008475C5" w:rsidP="008475C5">
      <w:pPr>
        <w:numPr>
          <w:ilvl w:val="1"/>
          <w:numId w:val="2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Proposal to extend the Eckerd grant for a fourth program year (PY25)</w:t>
      </w:r>
    </w:p>
    <w:p w14:paraId="2E3BE218" w14:textId="77777777" w:rsidR="008475C5" w:rsidRPr="008475C5" w:rsidRDefault="008475C5" w:rsidP="008475C5">
      <w:pPr>
        <w:numPr>
          <w:ilvl w:val="1"/>
          <w:numId w:val="2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Motion to extend was seconded and carried</w:t>
      </w:r>
    </w:p>
    <w:p w14:paraId="4A5D7135" w14:textId="77777777" w:rsidR="008475C5" w:rsidRPr="008475C5" w:rsidRDefault="008475C5" w:rsidP="008475C5">
      <w:pPr>
        <w:numPr>
          <w:ilvl w:val="0"/>
          <w:numId w:val="2"/>
        </w:numPr>
        <w:rPr>
          <w:rFonts w:cs="Arial"/>
          <w:szCs w:val="28"/>
        </w:rPr>
      </w:pPr>
      <w:r w:rsidRPr="008475C5">
        <w:rPr>
          <w:rFonts w:cs="Arial"/>
          <w:b/>
          <w:bCs/>
          <w:szCs w:val="28"/>
        </w:rPr>
        <w:t>Strategic Plan Goal #2 Review</w:t>
      </w:r>
    </w:p>
    <w:p w14:paraId="7DCCEAD2" w14:textId="77777777" w:rsidR="008475C5" w:rsidRPr="008475C5" w:rsidRDefault="008475C5" w:rsidP="008475C5">
      <w:pPr>
        <w:numPr>
          <w:ilvl w:val="1"/>
          <w:numId w:val="2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Committee discussed strategies to eliminate employment barriers</w:t>
      </w:r>
    </w:p>
    <w:p w14:paraId="3959820F" w14:textId="77777777" w:rsidR="008475C5" w:rsidRPr="008475C5" w:rsidRDefault="008475C5" w:rsidP="008475C5">
      <w:pPr>
        <w:numPr>
          <w:ilvl w:val="1"/>
          <w:numId w:val="2"/>
        </w:numPr>
        <w:rPr>
          <w:rFonts w:cs="Arial"/>
          <w:szCs w:val="28"/>
        </w:rPr>
      </w:pPr>
      <w:r w:rsidRPr="008475C5">
        <w:rPr>
          <w:rFonts w:cs="Arial"/>
          <w:szCs w:val="28"/>
        </w:rPr>
        <w:t>Members to submit feedback on draft strategies by January 31, 2025</w:t>
      </w:r>
    </w:p>
    <w:p w14:paraId="39DF5862" w14:textId="77777777" w:rsidR="008475C5" w:rsidRPr="008475C5" w:rsidRDefault="007F52F0" w:rsidP="008475C5">
      <w:pPr>
        <w:rPr>
          <w:rFonts w:cs="Arial"/>
          <w:szCs w:val="28"/>
        </w:rPr>
      </w:pPr>
      <w:r>
        <w:rPr>
          <w:rFonts w:cs="Arial"/>
          <w:szCs w:val="28"/>
        </w:rPr>
        <w:lastRenderedPageBreak/>
        <w:pict w14:anchorId="22E04D90">
          <v:rect id="_x0000_i1029" style="width:0;height:1.5pt" o:hralign="center" o:hrstd="t" o:hr="t" fillcolor="#a0a0a0" stroked="f"/>
        </w:pict>
      </w:r>
    </w:p>
    <w:p w14:paraId="484E86C3" w14:textId="77777777" w:rsidR="008475C5" w:rsidRPr="008475C5" w:rsidRDefault="008475C5" w:rsidP="008475C5">
      <w:pPr>
        <w:rPr>
          <w:rFonts w:cs="Arial"/>
          <w:b/>
          <w:bCs/>
          <w:szCs w:val="28"/>
        </w:rPr>
      </w:pPr>
      <w:r w:rsidRPr="008475C5">
        <w:rPr>
          <w:rFonts w:cs="Arial"/>
          <w:b/>
          <w:bCs/>
          <w:szCs w:val="28"/>
        </w:rPr>
        <w:t>V. Other Business</w:t>
      </w:r>
    </w:p>
    <w:p w14:paraId="0794B48B" w14:textId="77777777" w:rsidR="008475C5" w:rsidRPr="008475C5" w:rsidRDefault="008475C5" w:rsidP="008475C5">
      <w:pPr>
        <w:rPr>
          <w:rFonts w:cs="Arial"/>
          <w:szCs w:val="28"/>
        </w:rPr>
      </w:pPr>
      <w:r w:rsidRPr="008475C5">
        <w:rPr>
          <w:rFonts w:cs="Arial"/>
          <w:szCs w:val="28"/>
        </w:rPr>
        <w:t>Members were reminded to complete and return Conflict of Interest forms by January 24, 2025.</w:t>
      </w:r>
    </w:p>
    <w:p w14:paraId="6EDEF9D5" w14:textId="77777777" w:rsidR="008475C5" w:rsidRPr="008475C5" w:rsidRDefault="008475C5" w:rsidP="008475C5">
      <w:pPr>
        <w:rPr>
          <w:rFonts w:cs="Arial"/>
          <w:szCs w:val="28"/>
        </w:rPr>
      </w:pPr>
      <w:r w:rsidRPr="008475C5">
        <w:rPr>
          <w:rFonts w:cs="Arial"/>
          <w:szCs w:val="28"/>
        </w:rPr>
        <w:t xml:space="preserve">The next Youth Committee meeting is scheduled for May 6, </w:t>
      </w:r>
      <w:proofErr w:type="gramStart"/>
      <w:r w:rsidRPr="008475C5">
        <w:rPr>
          <w:rFonts w:cs="Arial"/>
          <w:szCs w:val="28"/>
        </w:rPr>
        <w:t>2025</w:t>
      </w:r>
      <w:proofErr w:type="gramEnd"/>
      <w:r w:rsidRPr="008475C5">
        <w:rPr>
          <w:rFonts w:cs="Arial"/>
          <w:szCs w:val="28"/>
        </w:rPr>
        <w:t xml:space="preserve"> at 10:00 AM via Zoom.</w:t>
      </w:r>
    </w:p>
    <w:p w14:paraId="7B234933" w14:textId="77777777" w:rsidR="008475C5" w:rsidRPr="008475C5" w:rsidRDefault="007F52F0" w:rsidP="008475C5">
      <w:pPr>
        <w:rPr>
          <w:rFonts w:cs="Arial"/>
          <w:szCs w:val="28"/>
        </w:rPr>
      </w:pPr>
      <w:r>
        <w:rPr>
          <w:rFonts w:cs="Arial"/>
          <w:szCs w:val="28"/>
        </w:rPr>
        <w:pict w14:anchorId="120C4CA1">
          <v:rect id="_x0000_i1030" style="width:0;height:1.5pt" o:hralign="center" o:hrstd="t" o:hr="t" fillcolor="#a0a0a0" stroked="f"/>
        </w:pict>
      </w:r>
    </w:p>
    <w:p w14:paraId="13BC2E3A" w14:textId="77777777" w:rsidR="008475C5" w:rsidRPr="008475C5" w:rsidRDefault="008475C5" w:rsidP="008475C5">
      <w:pPr>
        <w:rPr>
          <w:rFonts w:cs="Arial"/>
          <w:b/>
          <w:bCs/>
          <w:szCs w:val="28"/>
        </w:rPr>
      </w:pPr>
      <w:r w:rsidRPr="008475C5">
        <w:rPr>
          <w:rFonts w:cs="Arial"/>
          <w:b/>
          <w:bCs/>
          <w:szCs w:val="28"/>
        </w:rPr>
        <w:t>VI. Adjournment</w:t>
      </w:r>
    </w:p>
    <w:p w14:paraId="354634EC" w14:textId="77777777" w:rsidR="008475C5" w:rsidRPr="008475C5" w:rsidRDefault="008475C5" w:rsidP="008475C5">
      <w:pPr>
        <w:rPr>
          <w:rFonts w:cs="Arial"/>
          <w:szCs w:val="28"/>
        </w:rPr>
      </w:pPr>
      <w:r w:rsidRPr="008475C5">
        <w:rPr>
          <w:rFonts w:cs="Arial"/>
          <w:szCs w:val="28"/>
        </w:rPr>
        <w:t>Katie Brown thanked everyone for their participation and adjourned the meeting at 11:00 AM.</w:t>
      </w:r>
    </w:p>
    <w:p w14:paraId="61691102" w14:textId="3E114B4E" w:rsidR="008475C5" w:rsidRPr="008A3E35" w:rsidRDefault="008475C5" w:rsidP="008475C5">
      <w:pPr>
        <w:rPr>
          <w:rFonts w:cs="Arial"/>
          <w:szCs w:val="28"/>
        </w:rPr>
      </w:pPr>
      <w:r w:rsidRPr="008475C5">
        <w:rPr>
          <w:rFonts w:cs="Arial"/>
          <w:szCs w:val="28"/>
        </w:rPr>
        <w:t>Respectfully submitted,</w:t>
      </w:r>
      <w:r w:rsidR="008A3E35" w:rsidRPr="008A3E35">
        <w:rPr>
          <w:rFonts w:cs="Arial"/>
          <w:szCs w:val="28"/>
        </w:rPr>
        <w:t xml:space="preserve"> </w:t>
      </w:r>
    </w:p>
    <w:p w14:paraId="0C3037BD" w14:textId="355909CF" w:rsidR="008A3E35" w:rsidRPr="008475C5" w:rsidRDefault="008A3E35" w:rsidP="008475C5">
      <w:pPr>
        <w:rPr>
          <w:rFonts w:cs="Arial"/>
          <w:szCs w:val="28"/>
        </w:rPr>
      </w:pPr>
      <w:r w:rsidRPr="008A3E35">
        <w:rPr>
          <w:rFonts w:cs="Arial"/>
          <w:szCs w:val="28"/>
        </w:rPr>
        <w:t>Windy Graham</w:t>
      </w:r>
    </w:p>
    <w:p w14:paraId="182D4DCD" w14:textId="77777777" w:rsidR="005F51B1" w:rsidRPr="008A3E35" w:rsidRDefault="005F51B1">
      <w:pPr>
        <w:rPr>
          <w:rFonts w:cs="Arial"/>
          <w:szCs w:val="28"/>
        </w:rPr>
      </w:pPr>
    </w:p>
    <w:sectPr w:rsidR="005F51B1" w:rsidRPr="008A3E35" w:rsidSect="008A3E35">
      <w:footerReference w:type="default" r:id="rId8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9675" w14:textId="77777777" w:rsidR="008A3E35" w:rsidRDefault="008A3E35" w:rsidP="008A3E35">
      <w:pPr>
        <w:spacing w:after="0" w:line="240" w:lineRule="auto"/>
      </w:pPr>
      <w:r>
        <w:separator/>
      </w:r>
    </w:p>
  </w:endnote>
  <w:endnote w:type="continuationSeparator" w:id="0">
    <w:p w14:paraId="24CC05E0" w14:textId="77777777" w:rsidR="008A3E35" w:rsidRDefault="008A3E35" w:rsidP="008A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D63F" w14:textId="2679D427" w:rsidR="008A3E35" w:rsidRPr="008A3E35" w:rsidRDefault="008A3E35">
    <w:pPr>
      <w:pStyle w:val="Footer"/>
      <w:rPr>
        <w:sz w:val="16"/>
        <w:szCs w:val="16"/>
      </w:rPr>
    </w:pPr>
    <w:r w:rsidRPr="008A3E35">
      <w:rPr>
        <w:sz w:val="16"/>
        <w:szCs w:val="16"/>
      </w:rPr>
      <w:t>Youth Committee Meeting Minutes</w:t>
    </w:r>
  </w:p>
  <w:p w14:paraId="46B4FA21" w14:textId="77777777" w:rsidR="008A3E35" w:rsidRPr="008A3E35" w:rsidRDefault="008A3E3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EC3C" w14:textId="77777777" w:rsidR="008A3E35" w:rsidRDefault="008A3E35" w:rsidP="008A3E35">
      <w:pPr>
        <w:spacing w:after="0" w:line="240" w:lineRule="auto"/>
      </w:pPr>
      <w:r>
        <w:separator/>
      </w:r>
    </w:p>
  </w:footnote>
  <w:footnote w:type="continuationSeparator" w:id="0">
    <w:p w14:paraId="5DAA8F39" w14:textId="77777777" w:rsidR="008A3E35" w:rsidRDefault="008A3E35" w:rsidP="008A3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1609"/>
    <w:multiLevelType w:val="multilevel"/>
    <w:tmpl w:val="F266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D7EF6"/>
    <w:multiLevelType w:val="multilevel"/>
    <w:tmpl w:val="F3C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351357">
    <w:abstractNumId w:val="0"/>
  </w:num>
  <w:num w:numId="2" w16cid:durableId="85400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C5"/>
    <w:rsid w:val="00187D95"/>
    <w:rsid w:val="005F51B1"/>
    <w:rsid w:val="00761832"/>
    <w:rsid w:val="007F52F0"/>
    <w:rsid w:val="008475C5"/>
    <w:rsid w:val="008A3E35"/>
    <w:rsid w:val="00AD3C81"/>
    <w:rsid w:val="00B712A2"/>
    <w:rsid w:val="00B8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313300A"/>
  <w15:chartTrackingRefBased/>
  <w15:docId w15:val="{4754AB22-0550-4628-AFCC-D879B685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5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5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5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5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5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5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5C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5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5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5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5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5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5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5C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5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E35"/>
  </w:style>
  <w:style w:type="paragraph" w:styleId="Footer">
    <w:name w:val="footer"/>
    <w:basedOn w:val="Normal"/>
    <w:link w:val="FooterChar"/>
    <w:uiPriority w:val="99"/>
    <w:unhideWhenUsed/>
    <w:rsid w:val="008A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7C9EF4-0D73-403E-8F61-A913111A1156}"/>
</file>

<file path=customXml/itemProps2.xml><?xml version="1.0" encoding="utf-8"?>
<ds:datastoreItem xmlns:ds="http://schemas.openxmlformats.org/officeDocument/2006/customXml" ds:itemID="{C6DCE0D0-65FC-4F2B-AC6E-ACA61CDE91B6}"/>
</file>

<file path=customXml/itemProps3.xml><?xml version="1.0" encoding="utf-8"?>
<ds:datastoreItem xmlns:ds="http://schemas.openxmlformats.org/officeDocument/2006/customXml" ds:itemID="{22520078-058D-4DB5-93BF-7155F95EE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1762</Characters>
  <Application>Microsoft Office Word</Application>
  <DocSecurity>4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Committee Meeting Minutes</dc:title>
  <dc:subject/>
  <dc:creator>Windy Graham</dc:creator>
  <cp:keywords/>
  <dc:description/>
  <cp:lastModifiedBy>Jennifer Campbell</cp:lastModifiedBy>
  <cp:revision>2</cp:revision>
  <dcterms:created xsi:type="dcterms:W3CDTF">2025-08-06T20:34:00Z</dcterms:created>
  <dcterms:modified xsi:type="dcterms:W3CDTF">2025-08-06T20:34:00Z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</Properties>
</file>